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F9DDE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Техническое Задание</w:t>
      </w:r>
    </w:p>
    <w:p w14:paraId="2C57FFB4" w14:textId="77777777" w:rsidR="00F36B27" w:rsidRDefault="00F36B27" w:rsidP="00F36B27">
      <w:pPr>
        <w:jc w:val="both"/>
        <w:rPr>
          <w:b/>
          <w:color w:val="000000" w:themeColor="text1"/>
        </w:rPr>
      </w:pPr>
    </w:p>
    <w:p w14:paraId="51500670" w14:textId="77777777" w:rsidR="005E1CD6" w:rsidRDefault="005E1CD6" w:rsidP="005E1CD6">
      <w:pPr>
        <w:widowControl w:val="0"/>
        <w:jc w:val="center"/>
        <w:rPr>
          <w:b/>
          <w:bCs/>
        </w:rPr>
      </w:pPr>
      <w:bookmarkStart w:id="0" w:name="_Hlk223448955"/>
      <w:r w:rsidRPr="005A1079">
        <w:rPr>
          <w:b/>
          <w:bCs/>
        </w:rPr>
        <w:t xml:space="preserve">Выполнение работ по содержанию автомобильной дороги 00 ОП МЗ 000-031 Токмак – </w:t>
      </w:r>
      <w:proofErr w:type="spellStart"/>
      <w:r w:rsidRPr="005A1079">
        <w:rPr>
          <w:b/>
          <w:bCs/>
        </w:rPr>
        <w:t>Кирово</w:t>
      </w:r>
      <w:proofErr w:type="spellEnd"/>
      <w:r w:rsidRPr="005A1079">
        <w:rPr>
          <w:b/>
          <w:bCs/>
        </w:rPr>
        <w:t xml:space="preserve"> (</w:t>
      </w:r>
      <w:proofErr w:type="spellStart"/>
      <w:r w:rsidRPr="005A1079">
        <w:rPr>
          <w:b/>
          <w:bCs/>
        </w:rPr>
        <w:t>Лагодное</w:t>
      </w:r>
      <w:proofErr w:type="spellEnd"/>
      <w:r w:rsidRPr="005A1079">
        <w:rPr>
          <w:b/>
          <w:bCs/>
        </w:rPr>
        <w:t>) – Заречное (Ясное) км0+000-км23+758 (устройство слоев износа), Запорожская область</w:t>
      </w:r>
    </w:p>
    <w:p w14:paraId="0613CC42" w14:textId="77777777" w:rsidR="005E1CD6" w:rsidRDefault="005E1CD6" w:rsidP="005E1CD6">
      <w:pPr>
        <w:widowControl w:val="0"/>
        <w:jc w:val="center"/>
        <w:rPr>
          <w:color w:val="000000" w:themeColor="text1"/>
        </w:rPr>
      </w:pPr>
    </w:p>
    <w:p w14:paraId="408FC416" w14:textId="77777777" w:rsidR="005E1CD6" w:rsidRPr="00114366" w:rsidRDefault="005E1CD6" w:rsidP="005E1CD6">
      <w:pPr>
        <w:pStyle w:val="a8"/>
        <w:widowControl w:val="0"/>
        <w:numPr>
          <w:ilvl w:val="0"/>
          <w:numId w:val="20"/>
        </w:numPr>
        <w:suppressAutoHyphens/>
        <w:jc w:val="center"/>
        <w:rPr>
          <w:b/>
          <w:color w:val="000000" w:themeColor="text1"/>
        </w:rPr>
      </w:pPr>
      <w:r w:rsidRPr="00114366">
        <w:rPr>
          <w:b/>
          <w:color w:val="000000" w:themeColor="text1"/>
        </w:rPr>
        <w:t>Подготовительные работы до начала производства работ на объекте.</w:t>
      </w:r>
    </w:p>
    <w:p w14:paraId="66625E1A" w14:textId="77777777" w:rsidR="005E1CD6" w:rsidRPr="00114366" w:rsidRDefault="005E1CD6" w:rsidP="005E1CD6">
      <w:pPr>
        <w:widowControl w:val="0"/>
        <w:ind w:left="851"/>
        <w:jc w:val="center"/>
      </w:pPr>
    </w:p>
    <w:p w14:paraId="66C0EAAD" w14:textId="5BAD1893" w:rsidR="005E1CD6" w:rsidRPr="00D82356" w:rsidRDefault="005E1CD6" w:rsidP="005E1CD6">
      <w:pPr>
        <w:ind w:firstLine="851"/>
        <w:jc w:val="both"/>
      </w:pPr>
      <w:r w:rsidRPr="00D82356">
        <w:rPr>
          <w:color w:val="000000" w:themeColor="text1"/>
        </w:rPr>
        <w:t xml:space="preserve">После заключения Государственного контракта </w:t>
      </w:r>
      <w:r>
        <w:rPr>
          <w:color w:val="000000" w:themeColor="text1"/>
        </w:rPr>
        <w:t xml:space="preserve">на </w:t>
      </w:r>
      <w:r w:rsidRPr="005A1079">
        <w:rPr>
          <w:color w:val="000000" w:themeColor="text1"/>
        </w:rPr>
        <w:t xml:space="preserve">Выполнение работ по содержанию автомобильной дороги 00 ОП МЗ 000-031 Токмак – </w:t>
      </w:r>
      <w:proofErr w:type="spellStart"/>
      <w:r w:rsidRPr="005A1079">
        <w:rPr>
          <w:color w:val="000000" w:themeColor="text1"/>
        </w:rPr>
        <w:t>Кирово</w:t>
      </w:r>
      <w:proofErr w:type="spellEnd"/>
      <w:r w:rsidRPr="005A1079">
        <w:rPr>
          <w:color w:val="000000" w:themeColor="text1"/>
        </w:rPr>
        <w:t xml:space="preserve"> (</w:t>
      </w:r>
      <w:proofErr w:type="spellStart"/>
      <w:r w:rsidRPr="005A1079">
        <w:rPr>
          <w:color w:val="000000" w:themeColor="text1"/>
        </w:rPr>
        <w:t>Лагодное</w:t>
      </w:r>
      <w:proofErr w:type="spellEnd"/>
      <w:r w:rsidRPr="005A1079">
        <w:rPr>
          <w:color w:val="000000" w:themeColor="text1"/>
        </w:rPr>
        <w:t>) – Заречное (Ясное) км0+000-км23+758 (устройство слоев износа), Запорожская область</w:t>
      </w:r>
      <w:r>
        <w:rPr>
          <w:color w:val="000000" w:themeColor="text1"/>
        </w:rPr>
        <w:t>,</w:t>
      </w:r>
      <w:r w:rsidRPr="00D82356">
        <w:t xml:space="preserve"> (далее – Объект),</w:t>
      </w:r>
      <w:r w:rsidRPr="00D82356">
        <w:rPr>
          <w:color w:val="000000" w:themeColor="text1"/>
        </w:rPr>
        <w:t xml:space="preserve"> между </w:t>
      </w:r>
      <w:r w:rsidR="00854F11" w:rsidRPr="00854F11">
        <w:rPr>
          <w:color w:val="000000" w:themeColor="text1"/>
        </w:rPr>
        <w:t>Государственным казённым учреждением Запорожской области «Служба автомобильных дорог Запорожской области»</w:t>
      </w:r>
      <w:r w:rsidR="00854F11" w:rsidRPr="00854F11">
        <w:rPr>
          <w:color w:val="000000" w:themeColor="text1"/>
        </w:rPr>
        <w:t xml:space="preserve"> </w:t>
      </w:r>
      <w:r w:rsidRPr="00D82356">
        <w:rPr>
          <w:color w:val="000000" w:themeColor="text1"/>
        </w:rPr>
        <w:t>(далее – Заказчик) и подрядной организацией (далее – Подрядчик) осуществляется:</w:t>
      </w:r>
    </w:p>
    <w:p w14:paraId="11F7E9E2" w14:textId="77777777" w:rsidR="005E1CD6" w:rsidRPr="00D82356" w:rsidRDefault="005E1CD6" w:rsidP="005E1CD6">
      <w:pPr>
        <w:ind w:firstLine="851"/>
        <w:jc w:val="both"/>
      </w:pPr>
      <w:r w:rsidRPr="00D82356">
        <w:rPr>
          <w:color w:val="000000" w:themeColor="text1"/>
        </w:rPr>
        <w:t>- передача участка производства работ, для его содержания на период производства работ Заказчиком подрядчику (по акту приема - передачи);</w:t>
      </w:r>
    </w:p>
    <w:p w14:paraId="6ED44051" w14:textId="77777777" w:rsidR="005E1CD6" w:rsidRPr="00D82356" w:rsidRDefault="005E1CD6" w:rsidP="005E1CD6">
      <w:pPr>
        <w:ind w:firstLine="851"/>
        <w:jc w:val="both"/>
      </w:pPr>
      <w:r w:rsidRPr="00D82356">
        <w:rPr>
          <w:color w:val="000000" w:themeColor="text1"/>
        </w:rPr>
        <w:t>-</w:t>
      </w:r>
      <w:r w:rsidRPr="00D82356">
        <w:rPr>
          <w:rStyle w:val="af1"/>
        </w:rPr>
        <w:t xml:space="preserve"> </w:t>
      </w:r>
      <w:r w:rsidRPr="00D82356">
        <w:rPr>
          <w:rStyle w:val="s2"/>
        </w:rPr>
        <w:t>разработка и согласование с Заказчиком схем организации дорожного движения в местах производства работ;</w:t>
      </w:r>
    </w:p>
    <w:p w14:paraId="5FB44CA0" w14:textId="77777777" w:rsidR="005E1CD6" w:rsidRPr="00D82356" w:rsidRDefault="005E1CD6" w:rsidP="005E1CD6">
      <w:pPr>
        <w:ind w:firstLine="851"/>
        <w:jc w:val="both"/>
      </w:pPr>
      <w:r w:rsidRPr="00D82356">
        <w:rPr>
          <w:rStyle w:val="s2"/>
        </w:rPr>
        <w:t>- Подрядчик проводит информирование органов ГИБДД об ограничении движения на Объекте;</w:t>
      </w:r>
    </w:p>
    <w:p w14:paraId="22EC70DE" w14:textId="77777777" w:rsidR="005E1CD6" w:rsidRPr="00D82356" w:rsidRDefault="005E1CD6" w:rsidP="005E1CD6">
      <w:pPr>
        <w:ind w:firstLine="851"/>
        <w:jc w:val="both"/>
      </w:pPr>
      <w:r w:rsidRPr="00D82356">
        <w:rPr>
          <w:color w:val="000000" w:themeColor="text1"/>
        </w:rPr>
        <w:t>- Подрядчик, совместно с заинтересованными лицами, определяет и согласовывает с места для площадок складирования материалов и размещения помещений бытового обслуживания работников;</w:t>
      </w:r>
    </w:p>
    <w:p w14:paraId="63B2A6D9" w14:textId="77777777" w:rsidR="005E1CD6" w:rsidRPr="00D82356" w:rsidRDefault="005E1CD6" w:rsidP="005E1CD6">
      <w:pPr>
        <w:ind w:firstLine="851"/>
        <w:jc w:val="both"/>
      </w:pPr>
      <w:r w:rsidRPr="00D82356">
        <w:rPr>
          <w:color w:val="000000" w:themeColor="text1"/>
        </w:rPr>
        <w:t>- Подрядчик организует поставку на объект строительной техники, материалов, конструкций и изделий;</w:t>
      </w:r>
    </w:p>
    <w:p w14:paraId="57B7C77F" w14:textId="77777777" w:rsidR="005E1CD6" w:rsidRPr="00D82356" w:rsidRDefault="005E1CD6" w:rsidP="005E1CD6">
      <w:pPr>
        <w:ind w:firstLine="851"/>
        <w:jc w:val="both"/>
      </w:pPr>
      <w:r w:rsidRPr="00D82356">
        <w:rPr>
          <w:color w:val="000000" w:themeColor="text1"/>
        </w:rPr>
        <w:t>- до начала производства работ на Объекте, Подрядчик предоставляет паспорта заводов-изготовителей, сертификаты соответствия, декларации соответствия, договора и графики поставки на материалы и изделия;</w:t>
      </w:r>
    </w:p>
    <w:p w14:paraId="406D25DC" w14:textId="77777777" w:rsidR="005E1CD6" w:rsidRPr="00D82356" w:rsidRDefault="005E1CD6" w:rsidP="005E1CD6">
      <w:pPr>
        <w:ind w:firstLine="851"/>
        <w:jc w:val="both"/>
      </w:pPr>
      <w:r w:rsidRPr="00D82356">
        <w:rPr>
          <w:color w:val="000000" w:themeColor="text1"/>
        </w:rPr>
        <w:t xml:space="preserve">-  до начала производства работ по Объекту Подрядчик производит оформление общего журнала производства работ, лабораторных и геодезических журналов, журнала входного контроля материалов на объект. Все подготовленные журналы передаются для согласования Заказчику. </w:t>
      </w:r>
    </w:p>
    <w:p w14:paraId="365230C7" w14:textId="77777777" w:rsidR="005E1CD6" w:rsidRPr="00451410" w:rsidRDefault="005E1CD6" w:rsidP="005E1CD6">
      <w:pPr>
        <w:ind w:firstLine="851"/>
        <w:jc w:val="both"/>
        <w:rPr>
          <w:color w:val="000000" w:themeColor="text1"/>
        </w:rPr>
      </w:pPr>
      <w:r w:rsidRPr="00D82356">
        <w:rPr>
          <w:color w:val="000000" w:themeColor="text1"/>
        </w:rPr>
        <w:t>Рекомендуется использовать форму общего журнала производства работ в соответствии с</w:t>
      </w:r>
      <w:r w:rsidRPr="00D82356">
        <w:t xml:space="preserve"> </w:t>
      </w:r>
      <w:r w:rsidRPr="00D82356">
        <w:rPr>
          <w:color w:val="000000" w:themeColor="text1"/>
        </w:rPr>
        <w:t>приказом Минстроя России от 02.12.2022 N 1026/пр. "Об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строительства".</w:t>
      </w:r>
      <w:r>
        <w:rPr>
          <w:color w:val="000000" w:themeColor="text1"/>
        </w:rPr>
        <w:t xml:space="preserve"> </w:t>
      </w:r>
    </w:p>
    <w:p w14:paraId="0A26238E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 xml:space="preserve">Рекомендуемые формы журналов укладки, а/б смеси на объекте, входного контроля материалов на объекте, Акт пробной укатки представлены в (Приложении № 1 к Техническому заданию). </w:t>
      </w:r>
    </w:p>
    <w:p w14:paraId="742EA938" w14:textId="77777777" w:rsidR="005E1CD6" w:rsidRPr="00D82356" w:rsidRDefault="005E1CD6" w:rsidP="005E1CD6">
      <w:pPr>
        <w:ind w:firstLine="851"/>
        <w:jc w:val="both"/>
      </w:pPr>
      <w:r w:rsidRPr="00D82356">
        <w:rPr>
          <w:color w:val="000000" w:themeColor="text1"/>
        </w:rPr>
        <w:t>- до начала производства работ по Объекту подрядная организация предоставляет в адрес Заказчика следующую информацию:</w:t>
      </w:r>
    </w:p>
    <w:p w14:paraId="3D1EB0BF" w14:textId="77777777" w:rsidR="005E1CD6" w:rsidRPr="00D82356" w:rsidRDefault="005E1CD6" w:rsidP="005E1CD6">
      <w:pPr>
        <w:pStyle w:val="aa"/>
        <w:numPr>
          <w:ilvl w:val="0"/>
          <w:numId w:val="16"/>
        </w:numPr>
        <w:tabs>
          <w:tab w:val="left" w:pos="1134"/>
        </w:tabs>
        <w:suppressAutoHyphens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82356">
        <w:rPr>
          <w:rFonts w:ascii="Times New Roman" w:hAnsi="Times New Roman"/>
          <w:color w:val="000000" w:themeColor="text1"/>
          <w:sz w:val="24"/>
          <w:szCs w:val="24"/>
        </w:rPr>
        <w:t>приказы о назначении ответственных лиц на проведение строительно-монтажных работ (СМР), производственного контроля (входного, операционного, приемочного), строительного контроля (технического надзора), лабораторного, геодезического контроля, производственного экологического контроля;</w:t>
      </w:r>
    </w:p>
    <w:p w14:paraId="5D6F5C56" w14:textId="77777777" w:rsidR="005E1CD6" w:rsidRDefault="005E1CD6" w:rsidP="005E1CD6">
      <w:pPr>
        <w:pStyle w:val="aa"/>
        <w:numPr>
          <w:ilvl w:val="0"/>
          <w:numId w:val="16"/>
        </w:numPr>
        <w:tabs>
          <w:tab w:val="left" w:pos="1134"/>
        </w:tabs>
        <w:suppressAutoHyphens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82356">
        <w:rPr>
          <w:rFonts w:ascii="Times New Roman" w:hAnsi="Times New Roman"/>
          <w:color w:val="000000" w:themeColor="text1"/>
          <w:sz w:val="24"/>
          <w:szCs w:val="24"/>
        </w:rPr>
        <w:t>действующий аттестат аккредитации или Заключение о состоянии средств измерений в лаборатории, с перечнем объектов и контролируемых в них показателях, характеризующих комплекс лабораторных испытаний, необходимых для оценки качества используемых смесей</w:t>
      </w:r>
      <w:r>
        <w:rPr>
          <w:rFonts w:ascii="Times New Roman" w:hAnsi="Times New Roman"/>
          <w:color w:val="000000" w:themeColor="text1"/>
          <w:sz w:val="24"/>
          <w:szCs w:val="24"/>
        </w:rPr>
        <w:t>, изделий, конструкций и материалов, и выполняемых Подрядчиком работ в объеме, регламентированном нормативными документами (далее – НД);</w:t>
      </w:r>
    </w:p>
    <w:p w14:paraId="14363DFD" w14:textId="77777777" w:rsidR="005E1CD6" w:rsidRDefault="005E1CD6" w:rsidP="005E1CD6">
      <w:pPr>
        <w:pStyle w:val="aa"/>
        <w:numPr>
          <w:ilvl w:val="0"/>
          <w:numId w:val="16"/>
        </w:numPr>
        <w:tabs>
          <w:tab w:val="left" w:pos="1134"/>
        </w:tabs>
        <w:suppressAutoHyphens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ведомость оснащенности средствами измерений и испытательным оборудованием;</w:t>
      </w:r>
    </w:p>
    <w:p w14:paraId="7FF4D837" w14:textId="77777777" w:rsidR="005E1CD6" w:rsidRDefault="005E1CD6" w:rsidP="005E1CD6">
      <w:pPr>
        <w:pStyle w:val="aa"/>
        <w:numPr>
          <w:ilvl w:val="0"/>
          <w:numId w:val="16"/>
        </w:numPr>
        <w:tabs>
          <w:tab w:val="left" w:pos="1134"/>
        </w:tabs>
        <w:suppressAutoHyphens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справка о планируемых субподрядчиках (при наличии субподрядных организаций указать вид и объем от общего объема выполняемых работ).</w:t>
      </w:r>
    </w:p>
    <w:p w14:paraId="6F17B6DB" w14:textId="77777777" w:rsidR="005E1CD6" w:rsidRPr="00D82356" w:rsidRDefault="005E1CD6" w:rsidP="005E1CD6">
      <w:pPr>
        <w:ind w:firstLine="851"/>
        <w:jc w:val="both"/>
      </w:pPr>
      <w:r w:rsidRPr="00D82356">
        <w:rPr>
          <w:color w:val="000000" w:themeColor="text1"/>
        </w:rPr>
        <w:t>Все средства измерений, применяемые для оценки качества материалов, конструкций, изделий и выполняемых работ, должны иметь документы на одну из видов поверки:</w:t>
      </w:r>
    </w:p>
    <w:p w14:paraId="7BCED994" w14:textId="77777777" w:rsidR="005E1CD6" w:rsidRPr="00D82356" w:rsidRDefault="005E1CD6" w:rsidP="005E1CD6">
      <w:pPr>
        <w:ind w:firstLine="851"/>
        <w:jc w:val="both"/>
      </w:pPr>
      <w:r w:rsidRPr="00D82356">
        <w:rPr>
          <w:color w:val="000000" w:themeColor="text1"/>
        </w:rPr>
        <w:lastRenderedPageBreak/>
        <w:t xml:space="preserve">- поверку с записью о результатах поверки в Федеральном информационном фонде по обеспечению единства измерений (поверка должна проводиться в сроки, не превышающие установленный </w:t>
      </w:r>
      <w:proofErr w:type="spellStart"/>
      <w:r w:rsidRPr="00D82356">
        <w:rPr>
          <w:color w:val="000000" w:themeColor="text1"/>
        </w:rPr>
        <w:t>межповерочный</w:t>
      </w:r>
      <w:proofErr w:type="spellEnd"/>
      <w:r w:rsidRPr="00D82356">
        <w:rPr>
          <w:color w:val="000000" w:themeColor="text1"/>
        </w:rPr>
        <w:t xml:space="preserve"> интервал); </w:t>
      </w:r>
    </w:p>
    <w:p w14:paraId="497E03DE" w14:textId="77777777" w:rsidR="005E1CD6" w:rsidRDefault="005E1CD6" w:rsidP="005E1CD6">
      <w:pPr>
        <w:ind w:firstLine="851"/>
        <w:jc w:val="both"/>
      </w:pPr>
      <w:r w:rsidRPr="00D82356">
        <w:rPr>
          <w:color w:val="000000" w:themeColor="text1"/>
        </w:rPr>
        <w:t>-  калибровку, с сертификатом калибровки.</w:t>
      </w:r>
    </w:p>
    <w:p w14:paraId="0267344B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Все используемое испытательное оборудование для оценки качества материалов и выполняемых работ, должно пройти аттестацию и иметь протокол первичной аттестации, а также протокол периодической аттестации с текущим (не истекшим) сроком действия.</w:t>
      </w:r>
    </w:p>
    <w:p w14:paraId="4C4DD027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Допускается заключение договора со сторонней аккредитованной испытательной лабораторией на выполнение тех видов работ, которые Подрядчик не может выполнить собственными силами. Субподрядная испытательная лаборатория должна соответствовать требованиям ГОСТ ISO/IEC 17025-2019, а работы по договору входить в заявленную область деятельности.</w:t>
      </w:r>
    </w:p>
    <w:p w14:paraId="603736C5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Подрядчик должен использовать актуализированный фонд НД. Фонд НД считается актуализированным в случае использования компьютерных лицензионных программ или при использовании НД с отметкой организаций, имеющих право на их распространение. При этом постоянно должна проводиться текущая актуализация.</w:t>
      </w:r>
    </w:p>
    <w:p w14:paraId="413D02CD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До начала производства работ Подрядчик разрабатывает и согласовывает с Заказчиком:</w:t>
      </w:r>
    </w:p>
    <w:p w14:paraId="5CA14724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 xml:space="preserve">- проект производства работ (далее - ППР). ППР разрабатывается в соответствии </w:t>
      </w:r>
      <w:r>
        <w:rPr>
          <w:color w:val="000000" w:themeColor="text1"/>
        </w:rPr>
        <w:br/>
        <w:t>с требованиями СП 48.13330.2019 и других НД;</w:t>
      </w:r>
    </w:p>
    <w:p w14:paraId="323313A9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В конечном варианте ППР, предоставленный на согласование Заказчику, должен быть с нумерацией страниц, прошит и скреплен печатью организации, выполняющей работы на объекте. В ППР Подрядчик включает график производства работ, в котором отражается вид, объем и время выполнения работ (аналог календарного графика). График производства работ увязывается с графиком финансирования;</w:t>
      </w:r>
    </w:p>
    <w:p w14:paraId="6C85FD3A" w14:textId="77777777" w:rsidR="005E1CD6" w:rsidRDefault="005E1CD6" w:rsidP="005E1CD6">
      <w:pPr>
        <w:tabs>
          <w:tab w:val="left" w:pos="540"/>
        </w:tabs>
        <w:ind w:firstLine="851"/>
        <w:jc w:val="both"/>
      </w:pPr>
      <w:r>
        <w:t>- схемы организации дорожного движения на время производства дорожных работ. Схемы организации дорожного движения в местах производства работ должны соответствовать</w:t>
      </w:r>
      <w:r>
        <w:br/>
        <w:t>ГОСТ Р 58350-2019 «Дороги автомобильные общего пользования. Технические средства организации дорожного движения в местах производства работ. Технические требования. Правила применения», ОДМ 218.6.019-2016 «Рекомендации по организации движения и ограждению мест производства дорожных работ». Информацию о начале производства работ и копии утвержденных схем направить в органы ГИБДД.</w:t>
      </w:r>
    </w:p>
    <w:p w14:paraId="6B509B2B" w14:textId="77777777" w:rsidR="005E1CD6" w:rsidRPr="00DA2FA4" w:rsidRDefault="005E1CD6" w:rsidP="005E1CD6">
      <w:pPr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Для обеспечения безопасности дорожного движения в период проведения работ по содержанию автомобильной дороги (устранение деформаций и повреждений покрытия, </w:t>
      </w:r>
      <w:r w:rsidRPr="00D82356">
        <w:rPr>
          <w:color w:val="000000" w:themeColor="text1"/>
        </w:rPr>
        <w:t>устройству слоев износа) Подрядчик использует знаки третьего типоразмера по</w:t>
      </w:r>
      <w:r w:rsidRPr="00D82356">
        <w:rPr>
          <w:color w:val="000000" w:themeColor="text1"/>
        </w:rPr>
        <w:br/>
        <w:t>ГОСТ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устройств.»;</w:t>
      </w:r>
    </w:p>
    <w:p w14:paraId="0E5DBFA1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- рабочие чертежи, в состав которых входит: исполнительная съемка покрытия и обочин с ведомостью подсчёта площадей, картограммы фрезерования и выравнивания покрытия, оформленные в соответствии с действующими НД достаточных для принятия решения о приемке выполненных работ. Состав рабочих чертежей может изменяться по согласованию с Заказчиком.</w:t>
      </w:r>
    </w:p>
    <w:p w14:paraId="3D8D3278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Подрядчик несет ответственность за организацию дорожного движения на участке производства работ с момента начала ремонта и до ввода объекта в эксплуатацию, обеспечивает применение современных средств организации дорожного движения, в том числе, с использованием светодиодов, обеспечивает на рабочей площадке выполнение необходимых мероприятий по технике безопасности и производственной санитарии.</w:t>
      </w:r>
    </w:p>
    <w:p w14:paraId="6CD5FB29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Подрядчик о</w:t>
      </w:r>
      <w:r>
        <w:t>беспечивает содержание и сохранность Объекта за свой счет с момента передачи по акту (приема-передачи участка) до подписания акта приемочной комиссии по приемке законченного Объекта.</w:t>
      </w:r>
    </w:p>
    <w:p w14:paraId="68113E5E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Рабочие должны иметь спецодежду, сигнальные жилеты оранжевого цвета со светоотражающими элементами, ГОСТ 12.4.281-2021, ГОСТ 12.4.280-2014.</w:t>
      </w:r>
    </w:p>
    <w:p w14:paraId="78927A55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Обеспечить безопасность работ для окружающей природной среды, при этом:</w:t>
      </w:r>
    </w:p>
    <w:p w14:paraId="266BF515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- выполнить оснащение рабочих мест и строительной площадки инвентарными контейнерами для бытовых и строительных отходов;</w:t>
      </w:r>
    </w:p>
    <w:p w14:paraId="16A5F72E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- обеспечить уборку стройплощадки и прилегающей к ней пятиметровой зоны от мусора;</w:t>
      </w:r>
    </w:p>
    <w:p w14:paraId="78085D4D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- выполнять обезвреживание и организацию производственных и бытовых стоков;</w:t>
      </w:r>
    </w:p>
    <w:p w14:paraId="73F038A6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lastRenderedPageBreak/>
        <w:t>- не допускать слив воды со строительной площадки без защиты от размыва поверхности;</w:t>
      </w:r>
    </w:p>
    <w:p w14:paraId="61BA24E0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- строительный мусор вывозить в отведенные места и в установленные сроки;</w:t>
      </w:r>
    </w:p>
    <w:p w14:paraId="3D2586DB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- слив горюче-смазочных материалов только в специально отведенные и оборудованные для этих целей места;</w:t>
      </w:r>
    </w:p>
    <w:p w14:paraId="63B36576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74483AE7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1208A45C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- не допускать несанкционированную вырубку древесно-кустарниковой растительности.</w:t>
      </w:r>
    </w:p>
    <w:p w14:paraId="70961B63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Обеспечить оформление документации (договоров, актов, счетов-фактур и т.д.), подтверждающих передачу отходов, образующихся в процессе реализации Объекта сторонним организациям.</w:t>
      </w:r>
    </w:p>
    <w:p w14:paraId="49A5871F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 xml:space="preserve">Выполнить расчеты платы за негативное воздействие на окружающую среду на период проведения работ. </w:t>
      </w:r>
    </w:p>
    <w:p w14:paraId="6E3D884D" w14:textId="77777777" w:rsidR="005E1CD6" w:rsidRDefault="005E1CD6" w:rsidP="005E1CD6">
      <w:pPr>
        <w:ind w:firstLine="851"/>
        <w:jc w:val="both"/>
        <w:rPr>
          <w:color w:val="000000" w:themeColor="text1"/>
        </w:rPr>
      </w:pPr>
    </w:p>
    <w:p w14:paraId="49A2DC39" w14:textId="77777777" w:rsidR="005E1CD6" w:rsidRDefault="005E1CD6" w:rsidP="005E1CD6">
      <w:pPr>
        <w:ind w:firstLine="85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ІІ. Выполнение работ на Объекте</w:t>
      </w:r>
    </w:p>
    <w:p w14:paraId="07E74011" w14:textId="77777777" w:rsidR="005E1CD6" w:rsidRDefault="005E1CD6" w:rsidP="005E1CD6">
      <w:pPr>
        <w:ind w:firstLine="851"/>
        <w:jc w:val="center"/>
      </w:pPr>
    </w:p>
    <w:p w14:paraId="4D9178FB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Работы на Объекте выполняются в соответствии с заключенным государственным контрактом (Контракт), сметами и ведомостью объемов и стоимости работ Контракта, и Техническим заданием.</w:t>
      </w:r>
    </w:p>
    <w:p w14:paraId="60DB26D9" w14:textId="77777777" w:rsidR="005E1CD6" w:rsidRDefault="005E1CD6" w:rsidP="005E1CD6">
      <w:pPr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Срок выполнения работ: начало выполнения работ — </w:t>
      </w:r>
      <w:r>
        <w:rPr>
          <w:b/>
          <w:color w:val="000000" w:themeColor="text1"/>
        </w:rPr>
        <w:t>01.03</w:t>
      </w:r>
      <w:r w:rsidRPr="00D4447C">
        <w:rPr>
          <w:b/>
          <w:color w:val="000000" w:themeColor="text1"/>
        </w:rPr>
        <w:t>.202</w:t>
      </w:r>
      <w:r>
        <w:rPr>
          <w:b/>
          <w:color w:val="000000" w:themeColor="text1"/>
        </w:rPr>
        <w:t>7 г.</w:t>
      </w:r>
      <w:r>
        <w:rPr>
          <w:color w:val="000000" w:themeColor="text1"/>
        </w:rPr>
        <w:t xml:space="preserve"> </w:t>
      </w:r>
    </w:p>
    <w:p w14:paraId="526E41BA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Срок окончания работ —</w:t>
      </w:r>
      <w:r>
        <w:rPr>
          <w:b/>
          <w:bCs/>
          <w:color w:val="000000" w:themeColor="text1"/>
        </w:rPr>
        <w:t xml:space="preserve"> 30.09.2027 г.</w:t>
      </w:r>
    </w:p>
    <w:p w14:paraId="6ADC4FD0" w14:textId="77777777" w:rsidR="005E1CD6" w:rsidRDefault="005E1CD6" w:rsidP="005E1CD6">
      <w:pPr>
        <w:ind w:firstLine="851"/>
        <w:jc w:val="both"/>
      </w:pPr>
      <w:r w:rsidRPr="00D82356">
        <w:rPr>
          <w:color w:val="000000" w:themeColor="text1"/>
        </w:rPr>
        <w:t>Контрактом предусмотрено фрезерование асфальтобетонного покрытия толщиной до 5 см (3 см),</w:t>
      </w:r>
      <w:r w:rsidRPr="00D82356">
        <w:t xml:space="preserve"> л</w:t>
      </w:r>
      <w:r w:rsidRPr="00D82356">
        <w:rPr>
          <w:color w:val="000000" w:themeColor="text1"/>
        </w:rPr>
        <w:t xml:space="preserve">иквидация колеи с заполнением асфальтобетоном А16Нн с </w:t>
      </w:r>
      <w:proofErr w:type="spellStart"/>
      <w:r w:rsidRPr="00D82356">
        <w:rPr>
          <w:color w:val="000000" w:themeColor="text1"/>
        </w:rPr>
        <w:t>подгрунтовкой</w:t>
      </w:r>
      <w:proofErr w:type="spellEnd"/>
      <w:r w:rsidRPr="00D82356">
        <w:rPr>
          <w:color w:val="000000" w:themeColor="text1"/>
        </w:rPr>
        <w:t xml:space="preserve"> покрытия битумной эмульсией ЭБДК Б по автомобильной дороге </w:t>
      </w:r>
      <w:r w:rsidRPr="005A1079">
        <w:rPr>
          <w:color w:val="000000" w:themeColor="text1"/>
        </w:rPr>
        <w:t xml:space="preserve">00 ОП МЗ 000-031 Токмак – </w:t>
      </w:r>
      <w:proofErr w:type="spellStart"/>
      <w:r w:rsidRPr="005A1079">
        <w:rPr>
          <w:color w:val="000000" w:themeColor="text1"/>
        </w:rPr>
        <w:t>Кирово</w:t>
      </w:r>
      <w:proofErr w:type="spellEnd"/>
      <w:r w:rsidRPr="005A1079">
        <w:rPr>
          <w:color w:val="000000" w:themeColor="text1"/>
        </w:rPr>
        <w:t xml:space="preserve"> (</w:t>
      </w:r>
      <w:proofErr w:type="spellStart"/>
      <w:r w:rsidRPr="005A1079">
        <w:rPr>
          <w:color w:val="000000" w:themeColor="text1"/>
        </w:rPr>
        <w:t>Лагодное</w:t>
      </w:r>
      <w:proofErr w:type="spellEnd"/>
      <w:r w:rsidRPr="005A1079">
        <w:rPr>
          <w:color w:val="000000" w:themeColor="text1"/>
        </w:rPr>
        <w:t>) – Заречное (Ясное) км0+000-км23+758</w:t>
      </w:r>
      <w:r>
        <w:rPr>
          <w:color w:val="000000" w:themeColor="text1"/>
        </w:rPr>
        <w:t xml:space="preserve">. </w:t>
      </w:r>
      <w:r w:rsidRPr="00D82356">
        <w:rPr>
          <w:color w:val="000000" w:themeColor="text1"/>
        </w:rPr>
        <w:t>Укладка мастичной битумно полимерной ленты в продольных и поперечных швах при устройстве слоя износа из асфальтобетонной смеси ЩМА 16 на ПБВ 60 по ГОСТ Р 58406.1 -2020 толщиной 5 см.</w:t>
      </w:r>
      <w:r>
        <w:rPr>
          <w:color w:val="000000" w:themeColor="text1"/>
        </w:rPr>
        <w:t xml:space="preserve"> </w:t>
      </w:r>
    </w:p>
    <w:p w14:paraId="20EED733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Все применяемые материалы и готовая продукция, подлежащая подтверждению соответствия, должны иметь сертификаты соответствия (декларации о соответствии), документы о качестве (паспорта) заводов – изготовителей, и соответствовать требованиям действующих НД по качеству и экологической безопасности. При использовании материалов по индивидуальным стандартам организации (СТО), последние должны иметь официальные согласования с Росавтодором.</w:t>
      </w:r>
    </w:p>
    <w:p w14:paraId="05C28417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 xml:space="preserve">Подрядчик обеспечивает входной контроль материалов для асфальтобетонной и щебеночно-мастичной асфальтобетонной смесей и материалов, применяемых на объекте, используя регистрационный, измерительный (в том числе лабораторный) методы на протяжении всего срока выполнения работ в полном объеме требований НД. Результаты входного контроля регистрируются в лабораторных журналах, актах и протоколах лабораторных испытаний. </w:t>
      </w:r>
    </w:p>
    <w:p w14:paraId="1252218D" w14:textId="77777777" w:rsidR="005E1CD6" w:rsidRDefault="005E1CD6" w:rsidP="005E1CD6">
      <w:pPr>
        <w:ind w:firstLine="851"/>
        <w:jc w:val="both"/>
      </w:pPr>
      <w:proofErr w:type="gramStart"/>
      <w:r>
        <w:rPr>
          <w:color w:val="000000" w:themeColor="text1"/>
        </w:rPr>
        <w:t>На асфальтобетоном</w:t>
      </w:r>
      <w:proofErr w:type="gramEnd"/>
      <w:r>
        <w:rPr>
          <w:color w:val="000000" w:themeColor="text1"/>
        </w:rPr>
        <w:t xml:space="preserve"> заводе (далее - АБЗ) Подрядчика должны быть отлажены автоматическая подача стабилизирующих добавок и качественное перемешивание вяжущего при использовании адгезионных добавок.</w:t>
      </w:r>
    </w:p>
    <w:p w14:paraId="73DDE4BA" w14:textId="77777777" w:rsidR="005E1CD6" w:rsidRDefault="005E1CD6" w:rsidP="005E1CD6">
      <w:pPr>
        <w:ind w:firstLine="851"/>
        <w:jc w:val="both"/>
      </w:pPr>
      <w:bookmarkStart w:id="1" w:name="_Hlk63263890"/>
      <w:r>
        <w:rPr>
          <w:color w:val="000000" w:themeColor="text1"/>
        </w:rPr>
        <w:t>Подрядчик проводит испытания инертных, вяжущих материалов, асфальтобетонных смесей в соответствии с действующими НД, предоставляя протоколы лабораторных испытаний в составе исполнительной документации.</w:t>
      </w:r>
      <w:bookmarkEnd w:id="1"/>
    </w:p>
    <w:p w14:paraId="229CB0DA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При покупке Подрядчиком асфальтобетонных смесей с иного АБЗ, Подрядчик несет ответственность за качество применяемой продукции, проводит ее приемочный контроль (приемосдаточные и периодические испытания с проведением лабораторных испытаний в рамках требований НД).</w:t>
      </w:r>
    </w:p>
    <w:p w14:paraId="703969A5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До начала производства работ по укладке асфальтобетонных и бетонных смесей Подрядчик согласовывает с Заказчиком составы на асфальтобетонные смеси. При смене материала, входящего в согласованный состав, необходимо проводить его корректировку с письменным уведомлением Заказчика о выполненных действиях.</w:t>
      </w:r>
    </w:p>
    <w:p w14:paraId="6596BF99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 xml:space="preserve">При устройстве асфальтобетонных слоев при неблагоприятных погодных условиях необходимо руководствоваться требованиями ГОСТ Р 58831-2020 «Дороги автомобильные </w:t>
      </w:r>
      <w:r>
        <w:rPr>
          <w:color w:val="000000" w:themeColor="text1"/>
        </w:rPr>
        <w:lastRenderedPageBreak/>
        <w:t>общего пользования. Покрытия асфальтобетонные. Общие правила устройства при неблагоприятных погодных условиях».</w:t>
      </w:r>
    </w:p>
    <w:p w14:paraId="634136B5" w14:textId="77777777" w:rsidR="005E1CD6" w:rsidRDefault="005E1CD6" w:rsidP="005E1CD6">
      <w:pPr>
        <w:ind w:firstLine="851"/>
        <w:jc w:val="center"/>
        <w:rPr>
          <w:b/>
          <w:color w:val="000000" w:themeColor="text1"/>
        </w:rPr>
      </w:pPr>
    </w:p>
    <w:p w14:paraId="57DCADB2" w14:textId="77777777" w:rsidR="005E1CD6" w:rsidRDefault="005E1CD6" w:rsidP="005E1CD6">
      <w:pPr>
        <w:ind w:firstLine="851"/>
        <w:jc w:val="center"/>
      </w:pPr>
      <w:r>
        <w:rPr>
          <w:b/>
          <w:color w:val="000000" w:themeColor="text1"/>
        </w:rPr>
        <w:t>1. Установка средств организации дорожного движения на период производства работ.</w:t>
      </w:r>
    </w:p>
    <w:p w14:paraId="48006DBD" w14:textId="77777777" w:rsidR="005E1CD6" w:rsidRDefault="005E1CD6" w:rsidP="005E1CD6">
      <w:pPr>
        <w:ind w:firstLine="851"/>
        <w:jc w:val="both"/>
        <w:rPr>
          <w:b/>
          <w:color w:val="000000" w:themeColor="text1"/>
        </w:rPr>
      </w:pPr>
    </w:p>
    <w:p w14:paraId="537ED0F6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Знаки (на период производства работ) должны быть 3 (третьего) типоразмера по</w:t>
      </w:r>
      <w:r>
        <w:rPr>
          <w:color w:val="000000" w:themeColor="text1"/>
        </w:rPr>
        <w:br/>
        <w:t xml:space="preserve">ГОСТ Р 52289-2019 со </w:t>
      </w:r>
      <w:proofErr w:type="spellStart"/>
      <w:r>
        <w:rPr>
          <w:color w:val="000000" w:themeColor="text1"/>
        </w:rPr>
        <w:t>световозвращающей</w:t>
      </w:r>
      <w:proofErr w:type="spellEnd"/>
      <w:r>
        <w:rPr>
          <w:color w:val="000000" w:themeColor="text1"/>
        </w:rPr>
        <w:t xml:space="preserve"> высокоинтенсивной пленкой тип Б (или 4 по ГОСТ 32945-2014 с классом светоотражающего материала ІІІ).</w:t>
      </w:r>
    </w:p>
    <w:p w14:paraId="43235D63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Временные дорожные знаки устанавливаются на металлических стойках диаметром 76 мм или на переносных стойках в начале и в конце участка сбоку от проезжей части на обочине в соответствии с требованиями ГОСТ Р 58350-2019.</w:t>
      </w:r>
    </w:p>
    <w:p w14:paraId="3EC267A5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Опоры временных знаков и информационных щитов должны быть окрашены чередующимися горизонтальными полосами желтого и черного цвета шириной 0,2 м, начиная с желтого цвета от верха опор в соответствии с ГОСТ 32948-2014 «Дороги автомобильные общего пользования. Опоры дорожных знаков. Технические требования».</w:t>
      </w:r>
    </w:p>
    <w:p w14:paraId="430F0620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Установленный комплект знаков сохраняется на весь срок производства работ до момента ввода объекта в эксплуатацию. Дорожные знаки на желтом фоне должны иметь ширину желтого обрамления 100 мм.</w:t>
      </w:r>
    </w:p>
    <w:p w14:paraId="326AC3A8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 xml:space="preserve">Подрядчик должен иметь дополнительный комплект знаков (в соответствии со схемой) для обозначения зоны производства работ на сменной захватке. </w:t>
      </w:r>
    </w:p>
    <w:p w14:paraId="44E0C931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На отфрезерованный участок автомобильной дороги разрабатывается отдельная схема. Работы без согласованных в установленном порядке схем организации дорожного движения и ограждению мест производства дорожных работ не допускаются.</w:t>
      </w:r>
    </w:p>
    <w:p w14:paraId="7E932960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Изображение на поверхности дорожных знаков и информационных щитах должно быть хорошо читаемым в любое время суток, восприятие информации не должно искажаться по причине отклеивания, выцветания, шелушения или растрескивания элементов изображения.</w:t>
      </w:r>
    </w:p>
    <w:p w14:paraId="6EA73A23" w14:textId="77777777" w:rsidR="005E1CD6" w:rsidRDefault="005E1CD6" w:rsidP="005E1CD6">
      <w:pPr>
        <w:ind w:firstLine="851"/>
        <w:jc w:val="both"/>
        <w:rPr>
          <w:color w:val="000000" w:themeColor="text1"/>
        </w:rPr>
      </w:pPr>
    </w:p>
    <w:p w14:paraId="206E5112" w14:textId="77777777" w:rsidR="005E1CD6" w:rsidRDefault="005E1CD6" w:rsidP="005E1CD6">
      <w:pPr>
        <w:ind w:firstLine="851"/>
        <w:jc w:val="center"/>
      </w:pPr>
      <w:r>
        <w:rPr>
          <w:b/>
          <w:color w:val="000000" w:themeColor="text1"/>
        </w:rPr>
        <w:t>2. Подготовительные работы.</w:t>
      </w:r>
    </w:p>
    <w:p w14:paraId="4328D8DC" w14:textId="77777777" w:rsidR="005E1CD6" w:rsidRDefault="005E1CD6" w:rsidP="005E1CD6">
      <w:pPr>
        <w:ind w:firstLine="851"/>
        <w:jc w:val="both"/>
        <w:rPr>
          <w:color w:val="000000" w:themeColor="text1"/>
        </w:rPr>
      </w:pPr>
    </w:p>
    <w:p w14:paraId="1114480A" w14:textId="77777777" w:rsidR="005E1CD6" w:rsidRPr="00E230C6" w:rsidRDefault="005E1CD6" w:rsidP="005E1CD6">
      <w:pPr>
        <w:ind w:firstLine="851"/>
        <w:jc w:val="both"/>
      </w:pPr>
      <w:r>
        <w:rPr>
          <w:color w:val="000000" w:themeColor="text1"/>
        </w:rPr>
        <w:t>Сметами Контракта предусмотрено:</w:t>
      </w:r>
      <w:r>
        <w:t xml:space="preserve"> ф</w:t>
      </w:r>
      <w:r w:rsidRPr="00E230C6">
        <w:rPr>
          <w:color w:val="000000" w:themeColor="text1"/>
        </w:rPr>
        <w:t>резерование существующего асфальтобетонного покрытия толщиной до 5см</w:t>
      </w:r>
      <w:r>
        <w:rPr>
          <w:color w:val="000000" w:themeColor="text1"/>
        </w:rPr>
        <w:t>.</w:t>
      </w:r>
      <w:r w:rsidRPr="00E230C6">
        <w:rPr>
          <w:color w:val="000000" w:themeColor="text1"/>
        </w:rPr>
        <w:t xml:space="preserve"> (3 см</w:t>
      </w:r>
      <w:r>
        <w:rPr>
          <w:color w:val="000000" w:themeColor="text1"/>
        </w:rPr>
        <w:t>.</w:t>
      </w:r>
      <w:r w:rsidRPr="00E230C6">
        <w:rPr>
          <w:color w:val="000000" w:themeColor="text1"/>
        </w:rPr>
        <w:t>).</w:t>
      </w:r>
    </w:p>
    <w:p w14:paraId="521C727C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Для устранения дефектов существующего покрытия сметами Контракта предусмотрено фрезерование асфальтобетонного покрытия толщиной до 5 см. (3 см.) с очисткой от пыли и грязи, а покрытия съездов 5 см. (3 см.) фрезами с шириной барабана 2 м. и вывозкой гранулята на площадку складирования на расстояние до 5 км.</w:t>
      </w:r>
    </w:p>
    <w:p w14:paraId="2860EA7F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Очистка покрытия от пыли и грязи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производится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механизированным (по всей площади) и ручным способами (локальными участками вдоль бортового камня при условии его сохранения, вдоль кромки асфальтобетонного покрытия при ее занижении относительно обочины, вдоль холодного технологического шва (спайки).</w:t>
      </w:r>
    </w:p>
    <w:p w14:paraId="2910CFBF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Дорожная фреза должна быть оснащена автоматической системой контроля вертикальных отметок - регулятором системы нивелирования. Дополнительно на дорожную фрезу установлена цифровая система выравнивания и управления наклоном.</w:t>
      </w:r>
    </w:p>
    <w:p w14:paraId="04FEA26A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 xml:space="preserve">В некоторых случаях, в зависимости от особенностей производства работ, на конкретном участке используется метод работы с применением системы выравнивания и управления наклоном, где в качестве эталона используется поверхность, либо </w:t>
      </w:r>
      <w:proofErr w:type="spellStart"/>
      <w:r>
        <w:rPr>
          <w:color w:val="000000" w:themeColor="text1"/>
        </w:rPr>
        <w:t>копирная</w:t>
      </w:r>
      <w:proofErr w:type="spellEnd"/>
      <w:r>
        <w:rPr>
          <w:color w:val="000000" w:themeColor="text1"/>
        </w:rPr>
        <w:t xml:space="preserve"> струна. </w:t>
      </w:r>
      <w:proofErr w:type="spellStart"/>
      <w:r>
        <w:rPr>
          <w:color w:val="000000" w:themeColor="text1"/>
        </w:rPr>
        <w:t>Копирная</w:t>
      </w:r>
      <w:proofErr w:type="spellEnd"/>
      <w:r>
        <w:rPr>
          <w:color w:val="000000" w:themeColor="text1"/>
        </w:rPr>
        <w:t xml:space="preserve"> струна устанавливается с одной стороны фрезы (справа). При устройстве смежной полосы на фрезе устанавливают датчик уровня. На него устанавливают лыжный копир, который двигается по срезанному ранее под проектные отметки асфальтобетонному покрытию.</w:t>
      </w:r>
    </w:p>
    <w:p w14:paraId="37A96FAF" w14:textId="77777777" w:rsidR="005E1CD6" w:rsidRDefault="005E1CD6" w:rsidP="005E1CD6">
      <w:pPr>
        <w:ind w:firstLine="851"/>
        <w:jc w:val="center"/>
        <w:rPr>
          <w:b/>
          <w:color w:val="000000" w:themeColor="text1"/>
        </w:rPr>
      </w:pPr>
      <w:bookmarkStart w:id="2" w:name="_Hlk124521013"/>
    </w:p>
    <w:p w14:paraId="7A2E68BC" w14:textId="77777777" w:rsidR="005E1CD6" w:rsidRDefault="005E1CD6" w:rsidP="005E1CD6">
      <w:pPr>
        <w:ind w:firstLine="851"/>
        <w:jc w:val="center"/>
        <w:rPr>
          <w:b/>
          <w:color w:val="000000" w:themeColor="text1"/>
        </w:rPr>
      </w:pPr>
    </w:p>
    <w:p w14:paraId="6174DE2B" w14:textId="77777777" w:rsidR="005E1CD6" w:rsidRDefault="005E1CD6" w:rsidP="005E1CD6">
      <w:pPr>
        <w:ind w:firstLine="851"/>
        <w:jc w:val="center"/>
        <w:rPr>
          <w:b/>
          <w:color w:val="000000" w:themeColor="text1"/>
        </w:rPr>
      </w:pPr>
    </w:p>
    <w:p w14:paraId="5B7C0AC9" w14:textId="77777777" w:rsidR="005E1CD6" w:rsidRDefault="005E1CD6" w:rsidP="005E1CD6">
      <w:pPr>
        <w:ind w:firstLine="851"/>
        <w:jc w:val="center"/>
        <w:rPr>
          <w:b/>
          <w:color w:val="000000" w:themeColor="text1"/>
        </w:rPr>
      </w:pPr>
    </w:p>
    <w:p w14:paraId="40B6A1D4" w14:textId="77777777" w:rsidR="005E1CD6" w:rsidRDefault="005E1CD6" w:rsidP="005E1CD6">
      <w:pPr>
        <w:ind w:firstLine="851"/>
        <w:jc w:val="center"/>
        <w:rPr>
          <w:b/>
          <w:color w:val="000000" w:themeColor="text1"/>
        </w:rPr>
      </w:pPr>
    </w:p>
    <w:p w14:paraId="396B0F91" w14:textId="77777777" w:rsidR="005E1CD6" w:rsidRDefault="005E1CD6" w:rsidP="005E1CD6">
      <w:pPr>
        <w:ind w:firstLine="851"/>
        <w:jc w:val="center"/>
        <w:rPr>
          <w:b/>
          <w:color w:val="000000" w:themeColor="text1"/>
        </w:rPr>
      </w:pPr>
    </w:p>
    <w:p w14:paraId="68C744C1" w14:textId="77777777" w:rsidR="005E1CD6" w:rsidRDefault="005E1CD6" w:rsidP="005E1CD6">
      <w:pPr>
        <w:ind w:firstLine="851"/>
        <w:jc w:val="center"/>
      </w:pPr>
      <w:r>
        <w:rPr>
          <w:b/>
          <w:color w:val="000000" w:themeColor="text1"/>
        </w:rPr>
        <w:lastRenderedPageBreak/>
        <w:t>3. Дорожная одежда.</w:t>
      </w:r>
      <w:bookmarkEnd w:id="2"/>
    </w:p>
    <w:p w14:paraId="3FA57DA0" w14:textId="77777777" w:rsidR="005E1CD6" w:rsidRDefault="005E1CD6" w:rsidP="005E1CD6">
      <w:pPr>
        <w:ind w:firstLine="851"/>
        <w:jc w:val="both"/>
        <w:rPr>
          <w:i/>
          <w:color w:val="000000" w:themeColor="text1"/>
        </w:rPr>
      </w:pPr>
    </w:p>
    <w:p w14:paraId="4AD130FA" w14:textId="77777777" w:rsidR="005E1CD6" w:rsidRDefault="005E1CD6" w:rsidP="005E1CD6">
      <w:pPr>
        <w:ind w:firstLine="851"/>
        <w:jc w:val="both"/>
        <w:rPr>
          <w:color w:val="000000" w:themeColor="text1"/>
        </w:rPr>
      </w:pPr>
      <w:r w:rsidRPr="00E230C6">
        <w:rPr>
          <w:color w:val="000000" w:themeColor="text1"/>
        </w:rPr>
        <w:t>Укладка мастичной ленты.</w:t>
      </w:r>
    </w:p>
    <w:p w14:paraId="5650B618" w14:textId="77777777" w:rsidR="005E1CD6" w:rsidRPr="00E230C6" w:rsidRDefault="005E1CD6" w:rsidP="005E1CD6">
      <w:pPr>
        <w:ind w:firstLine="851"/>
        <w:jc w:val="both"/>
      </w:pPr>
    </w:p>
    <w:p w14:paraId="7166974C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Технологические стыки и сопряжения при устройстве асфальтобетонных покрытий из</w:t>
      </w:r>
      <w:r>
        <w:rPr>
          <w:color w:val="000000" w:themeColor="text1"/>
        </w:rPr>
        <w:br/>
      </w:r>
      <w:r w:rsidRPr="00E230C6">
        <w:rPr>
          <w:color w:val="000000" w:themeColor="text1"/>
        </w:rPr>
        <w:t>ЩМА</w:t>
      </w:r>
      <w:r>
        <w:rPr>
          <w:color w:val="000000" w:themeColor="text1"/>
        </w:rPr>
        <w:t xml:space="preserve"> 16 на ПБВ 60 по ГОСТ Р 58406.1</w:t>
      </w:r>
      <w:r w:rsidRPr="00E230C6">
        <w:rPr>
          <w:color w:val="000000" w:themeColor="text1"/>
        </w:rPr>
        <w:t>-2020</w:t>
      </w:r>
      <w:r>
        <w:rPr>
          <w:color w:val="000000" w:themeColor="text1"/>
        </w:rPr>
        <w:t xml:space="preserve"> </w:t>
      </w:r>
      <w:r w:rsidRPr="00E230C6">
        <w:rPr>
          <w:color w:val="000000" w:themeColor="text1"/>
        </w:rPr>
        <w:t>н</w:t>
      </w:r>
      <w:r>
        <w:rPr>
          <w:color w:val="000000" w:themeColor="text1"/>
        </w:rPr>
        <w:t xml:space="preserve">еобходимо герметизировать, применять стыковочную </w:t>
      </w:r>
      <w:r>
        <w:t>битумно-полимерную ленту.</w:t>
      </w:r>
    </w:p>
    <w:p w14:paraId="07C743FC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 xml:space="preserve">Для обеспечения качества устройства холодного продольного (по оси) и поперечного технологических швов (конец сменной захватки) необходимо выполнить устройство </w:t>
      </w:r>
      <w:r>
        <w:t>битумно-полимерной</w:t>
      </w:r>
      <w:r>
        <w:rPr>
          <w:color w:val="000000" w:themeColor="text1"/>
        </w:rPr>
        <w:t xml:space="preserve"> ленты. Лента укладывается и по оси автомобильной дороги для обеспечения герметизации холодного технологического шва между асфальтобетоном прямого и обратного направлений. </w:t>
      </w:r>
    </w:p>
    <w:p w14:paraId="0287DA51" w14:textId="77777777" w:rsidR="005E1CD6" w:rsidRDefault="005E1CD6" w:rsidP="005E1CD6">
      <w:pPr>
        <w:ind w:firstLine="851"/>
        <w:jc w:val="both"/>
        <w:rPr>
          <w:color w:val="000000" w:themeColor="text1"/>
        </w:rPr>
      </w:pPr>
    </w:p>
    <w:p w14:paraId="30CEF8A5" w14:textId="77777777" w:rsidR="005E1CD6" w:rsidRPr="00E230C6" w:rsidRDefault="005E1CD6" w:rsidP="005E1CD6">
      <w:pPr>
        <w:ind w:firstLine="851"/>
        <w:jc w:val="both"/>
      </w:pPr>
      <w:r w:rsidRPr="00E230C6">
        <w:rPr>
          <w:color w:val="000000" w:themeColor="text1"/>
        </w:rPr>
        <w:t xml:space="preserve">Ликвидация </w:t>
      </w:r>
      <w:proofErr w:type="spellStart"/>
      <w:r w:rsidRPr="00E230C6">
        <w:rPr>
          <w:color w:val="000000" w:themeColor="text1"/>
        </w:rPr>
        <w:t>колейности</w:t>
      </w:r>
      <w:proofErr w:type="spellEnd"/>
      <w:r w:rsidRPr="00E230C6">
        <w:rPr>
          <w:color w:val="000000" w:themeColor="text1"/>
        </w:rPr>
        <w:t>.</w:t>
      </w:r>
    </w:p>
    <w:p w14:paraId="0F2593A9" w14:textId="77777777" w:rsidR="005E1CD6" w:rsidRDefault="005E1CD6" w:rsidP="005E1CD6">
      <w:pPr>
        <w:ind w:firstLine="851"/>
        <w:jc w:val="both"/>
        <w:rPr>
          <w:color w:val="000000" w:themeColor="text1"/>
        </w:rPr>
      </w:pPr>
    </w:p>
    <w:p w14:paraId="2F9E69FA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 xml:space="preserve">Ликвидация </w:t>
      </w:r>
      <w:proofErr w:type="spellStart"/>
      <w:r>
        <w:rPr>
          <w:color w:val="000000" w:themeColor="text1"/>
        </w:rPr>
        <w:t>колейности</w:t>
      </w:r>
      <w:proofErr w:type="spellEnd"/>
      <w:r>
        <w:rPr>
          <w:color w:val="000000" w:themeColor="text1"/>
        </w:rPr>
        <w:t xml:space="preserve"> покрытия </w:t>
      </w:r>
      <w:r>
        <w:rPr>
          <w:iCs/>
          <w:color w:val="000000" w:themeColor="text1"/>
        </w:rPr>
        <w:t>выполняется из асфальтобетонной смеси А16Нн,</w:t>
      </w:r>
      <w:r>
        <w:rPr>
          <w:color w:val="000000" w:themeColor="text1"/>
        </w:rPr>
        <w:t xml:space="preserve"> с розливом вяжущего (</w:t>
      </w:r>
      <w:proofErr w:type="spellStart"/>
      <w:r>
        <w:rPr>
          <w:color w:val="000000" w:themeColor="text1"/>
        </w:rPr>
        <w:t>подгрунтовкой</w:t>
      </w:r>
      <w:proofErr w:type="spellEnd"/>
      <w:r>
        <w:rPr>
          <w:color w:val="000000" w:themeColor="text1"/>
        </w:rPr>
        <w:t>).</w:t>
      </w:r>
    </w:p>
    <w:p w14:paraId="6B545C68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 xml:space="preserve">Укладка асфальтобетонной смеси производится при среднесуточной температуре воздуха не ниже +5°С весной и летом, не ниже +10°С осенью с использованием асфальтоукладчика и звена катков для уплотнения. </w:t>
      </w:r>
    </w:p>
    <w:p w14:paraId="1E69F1A7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Асфальтоукладчик должен быть оборудован системой предварительного уплотнения (</w:t>
      </w:r>
      <w:proofErr w:type="spellStart"/>
      <w:r>
        <w:rPr>
          <w:color w:val="000000" w:themeColor="text1"/>
        </w:rPr>
        <w:t>вибробрус</w:t>
      </w:r>
      <w:proofErr w:type="spellEnd"/>
      <w:r>
        <w:rPr>
          <w:color w:val="000000" w:themeColor="text1"/>
        </w:rPr>
        <w:t xml:space="preserve"> и выглаживающая плита), системой нивелирования, автоматически поддерживающей высотную отметку и контролирующей заданный поперечный уклон дорожного полотна. Настройку системы допускается проводить по </w:t>
      </w:r>
      <w:proofErr w:type="spellStart"/>
      <w:r>
        <w:rPr>
          <w:color w:val="000000" w:themeColor="text1"/>
        </w:rPr>
        <w:t>копирной</w:t>
      </w:r>
      <w:proofErr w:type="spellEnd"/>
      <w:r>
        <w:rPr>
          <w:color w:val="000000" w:themeColor="text1"/>
        </w:rPr>
        <w:t xml:space="preserve"> струне или лыже. Кроме того, система нивелирования асфальтоукладчика может быть на основе технологии лазерного сканирования, а также системы, основанной на работе роботизированного тахеометра, и/или системы спутникового </w:t>
      </w:r>
      <w:proofErr w:type="spellStart"/>
      <w:r>
        <w:rPr>
          <w:color w:val="000000" w:themeColor="text1"/>
        </w:rPr>
        <w:t>геопозиционирования</w:t>
      </w:r>
      <w:proofErr w:type="spellEnd"/>
      <w:r>
        <w:rPr>
          <w:color w:val="000000" w:themeColor="text1"/>
        </w:rPr>
        <w:t>.</w:t>
      </w:r>
    </w:p>
    <w:p w14:paraId="61684E7C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Для розлива, вяжущего (</w:t>
      </w:r>
      <w:proofErr w:type="spellStart"/>
      <w:r>
        <w:rPr>
          <w:color w:val="000000" w:themeColor="text1"/>
        </w:rPr>
        <w:t>подгрунтовки</w:t>
      </w:r>
      <w:proofErr w:type="spellEnd"/>
      <w:r>
        <w:rPr>
          <w:color w:val="000000" w:themeColor="text1"/>
        </w:rPr>
        <w:t xml:space="preserve">) используется эмульсия битумная дорожная катионная ЭБДК Б. Эмульсия разливается по всей площади без пропусков и разрывов (в том числе вдоль бортового камня, кромки а/б покрытия, вдоль холодного технологического шва). Излишки битумной эмульсии на существующем покрытии не допускаются. Запрещается проводить </w:t>
      </w:r>
      <w:proofErr w:type="spellStart"/>
      <w:r>
        <w:rPr>
          <w:color w:val="000000" w:themeColor="text1"/>
        </w:rPr>
        <w:t>подгрунтовку</w:t>
      </w:r>
      <w:proofErr w:type="spellEnd"/>
      <w:r>
        <w:rPr>
          <w:color w:val="000000" w:themeColor="text1"/>
        </w:rPr>
        <w:t xml:space="preserve"> заранее (более чем за 6 часов), если по обработанному участку осуществляется движение. Запрещается укладка слоя покрытия, если эмульсия не распалась на составляющие.</w:t>
      </w:r>
    </w:p>
    <w:p w14:paraId="7997DB70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 xml:space="preserve">По окончании сменной укладки асфальтобетонной смеси, ее слой клинообразно утончается, что обеспечивает безопасное движение автотранспорта, в том числе и в темное время суток. При возобновлении работ утонченный слой обрубается перпендикулярно существующему покрытию до толщины, предусмотренной ведомостью объемов работ и обрабатывается битумной эмульсией. </w:t>
      </w:r>
    </w:p>
    <w:p w14:paraId="51CA4335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 xml:space="preserve">Для уплотнения асфальтобетонной смеси используется звено катков массой 10 - 16 т. Количество катков и их проходов по одному следу определяется по результатам пробного уплотнения. Заказчику предоставляется Акт пробного уплотнения. При корректировке состава асфальтобетонной смеси в связи с заменой инертного материала и при изменении уплотняющей техники, в Акт пробного уплотнения так же вносятся изменения. </w:t>
      </w:r>
    </w:p>
    <w:p w14:paraId="57813B45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Допускается при уплотнении использовать вибрацию.</w:t>
      </w:r>
    </w:p>
    <w:p w14:paraId="13CB98F1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При использовании специального обжимного навесного вальца, для качественного уплотнения кромки асфальтобетонного покрытия, необходимо обеспечить ширину слоя, не менее существующего асфальтобетонного покрытия.</w:t>
      </w:r>
    </w:p>
    <w:p w14:paraId="04B704FC" w14:textId="77777777" w:rsidR="005E1CD6" w:rsidRDefault="005E1CD6" w:rsidP="005E1CD6">
      <w:pPr>
        <w:ind w:firstLine="851"/>
        <w:jc w:val="both"/>
        <w:rPr>
          <w:color w:val="000000" w:themeColor="text1"/>
        </w:rPr>
      </w:pPr>
    </w:p>
    <w:p w14:paraId="7C46EA32" w14:textId="77777777" w:rsidR="005E1CD6" w:rsidRPr="00E230C6" w:rsidRDefault="005E1CD6" w:rsidP="005E1CD6">
      <w:pPr>
        <w:ind w:firstLine="851"/>
        <w:jc w:val="both"/>
      </w:pPr>
      <w:r w:rsidRPr="00E230C6">
        <w:rPr>
          <w:color w:val="000000" w:themeColor="text1"/>
        </w:rPr>
        <w:t>Устройство слоя износа.</w:t>
      </w:r>
    </w:p>
    <w:p w14:paraId="47937846" w14:textId="77777777" w:rsidR="005E1CD6" w:rsidRDefault="005E1CD6" w:rsidP="005E1CD6">
      <w:pPr>
        <w:ind w:firstLine="851"/>
        <w:jc w:val="both"/>
        <w:rPr>
          <w:i/>
          <w:color w:val="000000" w:themeColor="text1"/>
        </w:rPr>
      </w:pPr>
    </w:p>
    <w:p w14:paraId="7F79F5DC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Устройство слоя износа покрытия выполняется из асфальтобетонной смеси щебеночно-мастичной</w:t>
      </w:r>
      <w:r w:rsidRPr="00E230C6">
        <w:rPr>
          <w:color w:val="000000" w:themeColor="text1"/>
        </w:rPr>
        <w:t xml:space="preserve"> ЩМА</w:t>
      </w:r>
      <w:r>
        <w:rPr>
          <w:color w:val="000000" w:themeColor="text1"/>
        </w:rPr>
        <w:t xml:space="preserve"> 16 на ПБВ 60 по ГОСТ Р 58406.1</w:t>
      </w:r>
      <w:r w:rsidRPr="00E230C6">
        <w:rPr>
          <w:color w:val="000000" w:themeColor="text1"/>
        </w:rPr>
        <w:t xml:space="preserve">-2020 </w:t>
      </w:r>
      <w:r>
        <w:rPr>
          <w:color w:val="000000" w:themeColor="text1"/>
        </w:rPr>
        <w:t>толщиной 5 см, с розливом вяжущего (</w:t>
      </w:r>
      <w:proofErr w:type="spellStart"/>
      <w:r>
        <w:rPr>
          <w:color w:val="000000" w:themeColor="text1"/>
        </w:rPr>
        <w:t>подгрунтовкой</w:t>
      </w:r>
      <w:proofErr w:type="spellEnd"/>
      <w:r>
        <w:rPr>
          <w:color w:val="000000" w:themeColor="text1"/>
        </w:rPr>
        <w:t xml:space="preserve">) по автомобильной дороге </w:t>
      </w:r>
      <w:r w:rsidRPr="005A1079">
        <w:t xml:space="preserve">00 ОП МЗ 000-031 Токмак – </w:t>
      </w:r>
      <w:proofErr w:type="spellStart"/>
      <w:r w:rsidRPr="005A1079">
        <w:t>Кирово</w:t>
      </w:r>
      <w:proofErr w:type="spellEnd"/>
      <w:r w:rsidRPr="005A1079">
        <w:t xml:space="preserve"> (</w:t>
      </w:r>
      <w:proofErr w:type="spellStart"/>
      <w:r w:rsidRPr="005A1079">
        <w:t>Лагодное</w:t>
      </w:r>
      <w:proofErr w:type="spellEnd"/>
      <w:r w:rsidRPr="005A1079">
        <w:t>) – Заречное (Ясное) км0+000-км23+758</w:t>
      </w:r>
      <w:r>
        <w:t>.</w:t>
      </w:r>
    </w:p>
    <w:p w14:paraId="04D9F05D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lastRenderedPageBreak/>
        <w:t>Укладка щебеночно-мастичной асфальтобетонной смеси производится при среднесуточной температуре воздуха не ниже +5°С весной и летом, не ниже +10°С осенью с использованием асфальтоукладчика и звена катков для уплотнения.</w:t>
      </w:r>
    </w:p>
    <w:p w14:paraId="37E6C194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Асфальтоукладчик должен быть оборудован системой предварительного уплотнения (</w:t>
      </w:r>
      <w:proofErr w:type="spellStart"/>
      <w:r>
        <w:rPr>
          <w:color w:val="000000" w:themeColor="text1"/>
        </w:rPr>
        <w:t>вибробрус</w:t>
      </w:r>
      <w:proofErr w:type="spellEnd"/>
      <w:r>
        <w:rPr>
          <w:color w:val="000000" w:themeColor="text1"/>
        </w:rPr>
        <w:t xml:space="preserve"> и выглаживающая плита), системой нивелирования, автоматически поддерживающей высотную отметку и контролирующей заданный поперечный уклон дорожного полотна. Настройку системы допускается проводить по </w:t>
      </w:r>
      <w:proofErr w:type="spellStart"/>
      <w:r>
        <w:rPr>
          <w:color w:val="000000" w:themeColor="text1"/>
        </w:rPr>
        <w:t>копирной</w:t>
      </w:r>
      <w:proofErr w:type="spellEnd"/>
      <w:r>
        <w:rPr>
          <w:color w:val="000000" w:themeColor="text1"/>
        </w:rPr>
        <w:t xml:space="preserve"> струне или лыже. Кроме того, система нивелирования асфальтоукладчика может быть на основе технологии лазерного сканирования, а также системы, основанной на работе роботизированного тахеометра, и/или системы спутникового </w:t>
      </w:r>
      <w:proofErr w:type="spellStart"/>
      <w:r>
        <w:rPr>
          <w:color w:val="000000" w:themeColor="text1"/>
        </w:rPr>
        <w:t>геопозиционирования</w:t>
      </w:r>
      <w:proofErr w:type="spellEnd"/>
      <w:r>
        <w:rPr>
          <w:color w:val="000000" w:themeColor="text1"/>
        </w:rPr>
        <w:t>.</w:t>
      </w:r>
    </w:p>
    <w:p w14:paraId="2A9D2189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 xml:space="preserve">При невозможности устройства асфальтобетонного покрытия на всю ширину проезжей части по продольному шву прокладывается </w:t>
      </w:r>
      <w:r>
        <w:t>битумно-полимерная</w:t>
      </w:r>
      <w:r>
        <w:rPr>
          <w:color w:val="000000" w:themeColor="text1"/>
        </w:rPr>
        <w:t xml:space="preserve"> лента для обеспечения герметизации холодного технологического шва между асфальтобетоном прямого и обратного направлений.</w:t>
      </w:r>
    </w:p>
    <w:p w14:paraId="691C4548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Для розлива, вяжущего (</w:t>
      </w:r>
      <w:proofErr w:type="spellStart"/>
      <w:r>
        <w:rPr>
          <w:color w:val="000000" w:themeColor="text1"/>
        </w:rPr>
        <w:t>подгрунтовки</w:t>
      </w:r>
      <w:proofErr w:type="spellEnd"/>
      <w:r>
        <w:rPr>
          <w:color w:val="000000" w:themeColor="text1"/>
        </w:rPr>
        <w:t xml:space="preserve">) используется эмульсия битумная дорожная катионная ЭБДК Б. Эмульсия разливается по всей площади без пропусков и разрывов (в том числе вдоль бортового камня, кромки асфальтобетонного покрытия, вдоль холодного технологического шва). Излишки битумной эмульсии на существующем покрытии не допускается. Запрещается проводить </w:t>
      </w:r>
      <w:proofErr w:type="spellStart"/>
      <w:r>
        <w:rPr>
          <w:color w:val="000000" w:themeColor="text1"/>
        </w:rPr>
        <w:t>подгрунтовку</w:t>
      </w:r>
      <w:proofErr w:type="spellEnd"/>
      <w:r>
        <w:rPr>
          <w:color w:val="000000" w:themeColor="text1"/>
        </w:rPr>
        <w:t xml:space="preserve"> заранее (более чем за 6 часов), если по обработанному участку осуществляется движение. Запрещается укладка слоя покрытия, если эмульсия не распалась на составляющие.</w:t>
      </w:r>
    </w:p>
    <w:p w14:paraId="7C9AC40D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 xml:space="preserve">По окончании сменной укладки асфальтобетонной смеси </w:t>
      </w:r>
      <w:r w:rsidRPr="00E230C6">
        <w:rPr>
          <w:color w:val="000000" w:themeColor="text1"/>
        </w:rPr>
        <w:t>ЩМА</w:t>
      </w:r>
      <w:r>
        <w:rPr>
          <w:color w:val="000000" w:themeColor="text1"/>
        </w:rPr>
        <w:t xml:space="preserve"> 16, ее слой клинообразно утончается, что обеспечивает безопасное движение автотранспорта, в том числе и в темное время суток. При возобновлении работ утонченный слой обрубается перпендикулярно существующему покрытию до толщины, предусмотренной ведомостью объемов работ и обрабатывается битумной эмульсией.</w:t>
      </w:r>
    </w:p>
    <w:p w14:paraId="58603250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 xml:space="preserve">Для уплотнения асфальтобетонной смеси </w:t>
      </w:r>
      <w:r w:rsidRPr="00E230C6">
        <w:rPr>
          <w:color w:val="000000" w:themeColor="text1"/>
        </w:rPr>
        <w:t>ЩМА</w:t>
      </w:r>
      <w:r>
        <w:rPr>
          <w:color w:val="000000" w:themeColor="text1"/>
        </w:rPr>
        <w:t xml:space="preserve"> 16 используется звено </w:t>
      </w:r>
      <w:proofErr w:type="spellStart"/>
      <w:r>
        <w:rPr>
          <w:color w:val="000000" w:themeColor="text1"/>
        </w:rPr>
        <w:t>гладковальцовых</w:t>
      </w:r>
      <w:proofErr w:type="spellEnd"/>
      <w:r>
        <w:rPr>
          <w:color w:val="000000" w:themeColor="text1"/>
        </w:rPr>
        <w:t xml:space="preserve"> катков массой 10 - 16 т. Количество катков и их проходов по одному следу определяется по результатам пробного уплотнения. Заказчику предоставляется Акт пробного уплотнения. При корректировке состава асфальтобетонной смеси </w:t>
      </w:r>
      <w:r w:rsidRPr="00BE7BBE">
        <w:rPr>
          <w:color w:val="000000" w:themeColor="text1"/>
        </w:rPr>
        <w:t>ЩМА 16</w:t>
      </w:r>
      <w:r>
        <w:rPr>
          <w:color w:val="000000" w:themeColor="text1"/>
        </w:rPr>
        <w:t xml:space="preserve"> в связи с заменой инертного материала и при изменении уплотняющей техники, в Акт пробного уплотнения так же вносятся изменения.</w:t>
      </w:r>
    </w:p>
    <w:p w14:paraId="7D77102F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При использовании специального обжимного навесного вальца, для качественного уплотнения кромки асфальтобетонного покрытия, необходимо обеспечить ширину слоя, не менее существующего асфальтобетонного покрытия.</w:t>
      </w:r>
    </w:p>
    <w:p w14:paraId="5BB4D535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Покрытие устраивается на всю ширину проезжей части прямого (обратного) направления без холодного технологического шва (спайки) между полосами движения.</w:t>
      </w:r>
    </w:p>
    <w:p w14:paraId="43642F17" w14:textId="77777777" w:rsidR="005E1CD6" w:rsidRDefault="005E1CD6" w:rsidP="005E1CD6">
      <w:pPr>
        <w:ind w:firstLine="851"/>
        <w:jc w:val="both"/>
        <w:rPr>
          <w:color w:val="000000" w:themeColor="text1"/>
        </w:rPr>
      </w:pPr>
    </w:p>
    <w:p w14:paraId="756F6137" w14:textId="77777777" w:rsidR="005E1CD6" w:rsidRDefault="005E1CD6" w:rsidP="005E1CD6">
      <w:pPr>
        <w:pStyle w:val="aa"/>
        <w:ind w:firstLine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4. Обустройство дороги.</w:t>
      </w:r>
    </w:p>
    <w:p w14:paraId="4CF16F58" w14:textId="77777777" w:rsidR="005E1CD6" w:rsidRDefault="005E1CD6" w:rsidP="005E1CD6">
      <w:pPr>
        <w:tabs>
          <w:tab w:val="left" w:pos="709"/>
        </w:tabs>
        <w:ind w:firstLine="851"/>
        <w:jc w:val="both"/>
        <w:rPr>
          <w:color w:val="000000" w:themeColor="text1"/>
        </w:rPr>
      </w:pPr>
    </w:p>
    <w:p w14:paraId="65496041" w14:textId="77777777" w:rsidR="005E1CD6" w:rsidRPr="00BE7BBE" w:rsidRDefault="005E1CD6" w:rsidP="005E1CD6">
      <w:pPr>
        <w:ind w:firstLine="851"/>
        <w:jc w:val="both"/>
      </w:pPr>
      <w:r w:rsidRPr="00BE7BBE">
        <w:t>Восстановление горизонтальной дорожной разметки краской.</w:t>
      </w:r>
    </w:p>
    <w:p w14:paraId="4AFE7CEC" w14:textId="77777777" w:rsidR="005E1CD6" w:rsidRDefault="005E1CD6" w:rsidP="005E1CD6">
      <w:pPr>
        <w:ind w:firstLine="851"/>
        <w:jc w:val="both"/>
        <w:rPr>
          <w:i/>
        </w:rPr>
      </w:pPr>
    </w:p>
    <w:p w14:paraId="200B4560" w14:textId="77777777" w:rsidR="005E1CD6" w:rsidRDefault="005E1CD6" w:rsidP="005E1CD6">
      <w:pPr>
        <w:ind w:firstLine="851"/>
        <w:jc w:val="both"/>
      </w:pPr>
      <w:r>
        <w:t>Разметка наносится на чистое и сухое основание самоходной разметочной машиной через</w:t>
      </w:r>
      <w:r>
        <w:br/>
        <w:t xml:space="preserve">10 - 15 дней после устройства верхнего слоя покрытия, в соответствии с предоставленным Заказчику регламентом. Номер, форма, цвет, размеры каждого типа разметки должны соответствовать дислокации и требованиям ГОСТ 52289-2019, ГОСТ 32953-2014. Подрядчик обязан очистить и промыть покрытие в случае его загрязнения движущимся автотранспортом. Работы выполняются краской с </w:t>
      </w:r>
      <w:proofErr w:type="spellStart"/>
      <w:r>
        <w:t>микростеклошариками</w:t>
      </w:r>
      <w:proofErr w:type="spellEnd"/>
      <w:r>
        <w:t xml:space="preserve"> для обеспечения светоотражающего, </w:t>
      </w:r>
      <w:proofErr w:type="spellStart"/>
      <w:r>
        <w:t>световозвращающего</w:t>
      </w:r>
      <w:proofErr w:type="spellEnd"/>
      <w:r>
        <w:t xml:space="preserve"> эффекта в темное время суток. Качество используемых материалов регламентируется ГОСТ 32830-2014.</w:t>
      </w:r>
    </w:p>
    <w:p w14:paraId="6B712CF8" w14:textId="77777777" w:rsidR="005E1CD6" w:rsidRDefault="005E1CD6" w:rsidP="005E1CD6">
      <w:pPr>
        <w:ind w:firstLine="851"/>
        <w:jc w:val="both"/>
      </w:pPr>
      <w:r>
        <w:t xml:space="preserve">До начала производства работ Подрядчик уточняет у Заказчика все возникшие вопросы по дислокации дорожного движения на Объекте ремонта. </w:t>
      </w:r>
    </w:p>
    <w:p w14:paraId="6FD70FAA" w14:textId="77777777" w:rsidR="005E1CD6" w:rsidRDefault="005E1CD6" w:rsidP="005E1CD6">
      <w:pPr>
        <w:ind w:firstLine="851"/>
        <w:jc w:val="both"/>
      </w:pPr>
      <w:r>
        <w:t>Нанесенная дорожная разметка должна быть увязана с дорожными знаками. При несоответствии линий дорожной разметки с установленными знаками в соответствии с действующей дислокацией, Подрядчик обязан известить Заказчика о сложившейся ситуации и приостановить работы до принятия решения.</w:t>
      </w:r>
    </w:p>
    <w:p w14:paraId="5C9C7330" w14:textId="77777777" w:rsidR="005E1CD6" w:rsidRDefault="005E1CD6" w:rsidP="005E1CD6">
      <w:pPr>
        <w:pStyle w:val="5"/>
        <w:keepNext/>
        <w:widowControl w:val="0"/>
        <w:numPr>
          <w:ilvl w:val="0"/>
          <w:numId w:val="18"/>
        </w:numPr>
        <w:tabs>
          <w:tab w:val="clear" w:pos="0"/>
          <w:tab w:val="left" w:pos="142"/>
        </w:tabs>
        <w:spacing w:before="0" w:after="0" w:line="100" w:lineRule="atLeast"/>
        <w:ind w:left="142" w:right="-141" w:firstLine="851"/>
        <w:jc w:val="center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 xml:space="preserve">Требования к показателям товаров, </w:t>
      </w:r>
      <w:r>
        <w:rPr>
          <w:rFonts w:ascii="Times New Roman" w:hAnsi="Times New Roman"/>
          <w:sz w:val="24"/>
          <w:szCs w:val="24"/>
          <w:shd w:val="clear" w:color="auto" w:fill="FFFFFF"/>
        </w:rPr>
        <w:t>используемых при в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ыполнении работ по содержанию улично-дорожной сети автомобильных дорог общего пользования местного назначения.</w:t>
      </w:r>
    </w:p>
    <w:p w14:paraId="78FBF14B" w14:textId="77777777" w:rsidR="005E1CD6" w:rsidRPr="004E5651" w:rsidRDefault="005E1CD6" w:rsidP="005E1CD6"/>
    <w:tbl>
      <w:tblPr>
        <w:tblW w:w="10030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835"/>
        <w:gridCol w:w="1697"/>
        <w:gridCol w:w="7498"/>
      </w:tblGrid>
      <w:tr w:rsidR="005E1CD6" w14:paraId="0404B64D" w14:textId="77777777" w:rsidTr="006F231B">
        <w:trPr>
          <w:trHeight w:val="522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4C9EC" w14:textId="77777777" w:rsidR="005E1CD6" w:rsidRDefault="005E1CD6" w:rsidP="006F231B">
            <w:pPr>
              <w:widowControl w:val="0"/>
              <w:ind w:left="-863" w:right="-101" w:firstLine="829"/>
              <w:jc w:val="center"/>
            </w:pPr>
            <w:r>
              <w:rPr>
                <w:b/>
              </w:rPr>
              <w:t>№ п/п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3505A" w14:textId="77777777" w:rsidR="005E1CD6" w:rsidRDefault="005E1CD6" w:rsidP="006F231B">
            <w:pPr>
              <w:widowControl w:val="0"/>
              <w:jc w:val="center"/>
            </w:pPr>
            <w:r>
              <w:rPr>
                <w:b/>
              </w:rPr>
              <w:t>Наименование товара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E8301" w14:textId="77777777" w:rsidR="005E1CD6" w:rsidRDefault="005E1CD6" w:rsidP="006F231B">
            <w:pPr>
              <w:widowControl w:val="0"/>
              <w:ind w:firstLine="851"/>
              <w:jc w:val="center"/>
            </w:pPr>
            <w:r>
              <w:rPr>
                <w:b/>
              </w:rPr>
              <w:t>Минимальные и (или) максимальные значения показателей и показатели, значения которых не могут изменяться, установленные Заказчиком</w:t>
            </w:r>
          </w:p>
        </w:tc>
      </w:tr>
      <w:tr w:rsidR="005E1CD6" w14:paraId="6026CE5C" w14:textId="77777777" w:rsidTr="006F231B">
        <w:trPr>
          <w:trHeight w:val="7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61E4" w14:textId="77777777" w:rsidR="005E1CD6" w:rsidRDefault="005E1CD6" w:rsidP="006F231B">
            <w:pPr>
              <w:widowControl w:val="0"/>
              <w:ind w:left="-863" w:firstLine="851"/>
              <w:jc w:val="both"/>
            </w:pPr>
            <w: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5153" w14:textId="77777777" w:rsidR="005E1CD6" w:rsidRDefault="005E1CD6" w:rsidP="006F231B">
            <w:pPr>
              <w:widowControl w:val="0"/>
              <w:ind w:left="30" w:right="30"/>
              <w:jc w:val="both"/>
            </w:pPr>
            <w:r>
              <w:t xml:space="preserve">Смеси асфальтобетонные дорожные 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D3C3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 xml:space="preserve">Асфальтобетонная смесь </w:t>
            </w:r>
            <w:r w:rsidRPr="00F92B30">
              <w:t>А16Нн</w:t>
            </w:r>
            <w:r>
              <w:t xml:space="preserve"> должна соответствовать требованиям ГОСТ Р 58406.2-2020 «Дороги автомобильные общего пользования. Смеси горячие асфальтобетонные и асфальтобетон. Технические условия».</w:t>
            </w:r>
          </w:p>
        </w:tc>
      </w:tr>
      <w:tr w:rsidR="005E1CD6" w14:paraId="36CF1999" w14:textId="77777777" w:rsidTr="006F231B">
        <w:trPr>
          <w:trHeight w:val="7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7630" w14:textId="77777777" w:rsidR="005E1CD6" w:rsidRDefault="005E1CD6" w:rsidP="006F231B">
            <w:pPr>
              <w:widowControl w:val="0"/>
              <w:ind w:left="-863" w:firstLine="851"/>
              <w:jc w:val="both"/>
            </w:pPr>
            <w: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F651" w14:textId="77777777" w:rsidR="005E1CD6" w:rsidRDefault="005E1CD6" w:rsidP="006F231B">
            <w:pPr>
              <w:widowControl w:val="0"/>
              <w:ind w:left="30" w:right="30"/>
              <w:jc w:val="both"/>
            </w:pPr>
            <w:r>
              <w:t>Компоненты смеси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43F6" w14:textId="77777777" w:rsidR="005E1CD6" w:rsidRDefault="005E1CD6" w:rsidP="006F231B">
            <w:pPr>
              <w:widowControl w:val="0"/>
              <w:ind w:firstLine="567"/>
              <w:jc w:val="both"/>
            </w:pPr>
          </w:p>
        </w:tc>
      </w:tr>
      <w:tr w:rsidR="005E1CD6" w14:paraId="48018DE5" w14:textId="77777777" w:rsidTr="006F231B">
        <w:trPr>
          <w:trHeight w:val="7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C545" w14:textId="77777777" w:rsidR="005E1CD6" w:rsidRDefault="005E1CD6" w:rsidP="006F231B">
            <w:pPr>
              <w:widowControl w:val="0"/>
              <w:ind w:left="-863" w:firstLine="851"/>
              <w:jc w:val="both"/>
            </w:pPr>
            <w:r>
              <w:t>2.1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B4DE" w14:textId="77777777" w:rsidR="005E1CD6" w:rsidRDefault="005E1CD6" w:rsidP="006F231B">
            <w:pPr>
              <w:widowControl w:val="0"/>
              <w:ind w:left="30" w:right="30"/>
              <w:jc w:val="both"/>
            </w:pPr>
            <w:r>
              <w:t>Порошок минеральный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8974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Порошок минеральный марки МП-2 должен соответствовать требованиям ГОСТ 32761 - 2014 «Дороги автомобильные общего пользования. Порошок минеральный. Технические требования», ГОСТ Р 58406.2-2020 «Дороги автомобильные общего пользования. Смеси горячие асфальтобетонные и асфальтобетон. Технические условия».</w:t>
            </w:r>
          </w:p>
          <w:p w14:paraId="76B61B0D" w14:textId="77777777" w:rsidR="005E1CD6" w:rsidRDefault="005E1CD6" w:rsidP="006F231B">
            <w:pPr>
              <w:widowControl w:val="0"/>
              <w:ind w:firstLine="567"/>
              <w:jc w:val="both"/>
            </w:pPr>
          </w:p>
          <w:p w14:paraId="4338C1DA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Для приготовления смеси А16Нн применяют минеральный порошок марки МП-2</w:t>
            </w:r>
          </w:p>
          <w:p w14:paraId="7371930C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Вид породы – карбонатная</w:t>
            </w:r>
          </w:p>
          <w:p w14:paraId="67231ECE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Основные требования:</w:t>
            </w:r>
          </w:p>
          <w:p w14:paraId="4961B0F5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 xml:space="preserve">Зерновой состав МП-2 должен быть следующим: </w:t>
            </w:r>
          </w:p>
          <w:p w14:paraId="43CE84F7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- мельче 2 мм - не менее 100 % по массе;</w:t>
            </w:r>
          </w:p>
          <w:p w14:paraId="64CFC907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- мельче 0,125 мм - не менее 85 % по массе;</w:t>
            </w:r>
          </w:p>
          <w:p w14:paraId="125FEE75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- мельче 0,063 мм – не менее 70% по массе.</w:t>
            </w:r>
          </w:p>
          <w:p w14:paraId="054BBAFA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Пористость должна быть не более 35%;</w:t>
            </w:r>
          </w:p>
          <w:p w14:paraId="4550AC56" w14:textId="77777777" w:rsidR="005E1CD6" w:rsidRDefault="005E1CD6" w:rsidP="006F231B">
            <w:pPr>
              <w:widowControl w:val="0"/>
              <w:ind w:firstLine="567"/>
              <w:jc w:val="both"/>
            </w:pPr>
            <w:proofErr w:type="spellStart"/>
            <w:r>
              <w:t>Битумоемкость</w:t>
            </w:r>
            <w:proofErr w:type="spellEnd"/>
            <w:r>
              <w:t xml:space="preserve"> должна быть не более 65 г;</w:t>
            </w:r>
          </w:p>
          <w:p w14:paraId="42F03CD4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- для строительства дорог, аэродромов в пределах территорий населенных пунктов и зон перспективной застройки (класс радиационной опасности материалов II) должна быть не более 740 Бк/кг;</w:t>
            </w:r>
          </w:p>
          <w:p w14:paraId="155A65D6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- для строительства дорог вне населенных пунктов должна быть (класс радиационной опасности материалов III) должна быть не более 1500 Бк/кг.</w:t>
            </w:r>
          </w:p>
        </w:tc>
      </w:tr>
      <w:tr w:rsidR="005E1CD6" w14:paraId="6D11E989" w14:textId="77777777" w:rsidTr="006F231B">
        <w:trPr>
          <w:trHeight w:val="7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6B25" w14:textId="77777777" w:rsidR="005E1CD6" w:rsidRDefault="005E1CD6" w:rsidP="006F231B">
            <w:pPr>
              <w:widowControl w:val="0"/>
              <w:ind w:left="-863" w:firstLine="851"/>
              <w:jc w:val="both"/>
            </w:pPr>
            <w:r>
              <w:t>2.2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6C4A" w14:textId="77777777" w:rsidR="005E1CD6" w:rsidRDefault="005E1CD6" w:rsidP="006F231B">
            <w:pPr>
              <w:widowControl w:val="0"/>
              <w:ind w:left="30" w:right="30" w:firstLine="4"/>
              <w:jc w:val="both"/>
            </w:pPr>
            <w:r>
              <w:t>Песок дробленый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B4AD9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Песок дробленый (группы «средний» или «крупный» II класса) должен соответствовать требованиям ГОСТ 32730-2014 «Дороги автомобильные общего пользования. Песок дробленый. Технические требования», ГОСТ Р 58406.2-2020 «Дороги автомобильные общего пользования. Смеси горячие асфальтобетонные и асфальтобетон. Технические условия».</w:t>
            </w:r>
          </w:p>
          <w:p w14:paraId="51A312E4" w14:textId="77777777" w:rsidR="005E1CD6" w:rsidRDefault="005E1CD6" w:rsidP="006F231B">
            <w:pPr>
              <w:widowControl w:val="0"/>
              <w:ind w:firstLine="567"/>
              <w:jc w:val="both"/>
            </w:pPr>
          </w:p>
          <w:p w14:paraId="7818872C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Вид породы - изверженная</w:t>
            </w:r>
          </w:p>
          <w:p w14:paraId="600694B9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Марка по дробимости дробленого песка должна быть не ниже М600.</w:t>
            </w:r>
          </w:p>
          <w:p w14:paraId="77847337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Модуль крупности должен быть св. 2,3 до 3,3.</w:t>
            </w:r>
          </w:p>
          <w:p w14:paraId="2F450868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Полный остаток на сите с размером ячеек 0,5 мм должен быть от 40 до 75 % по массе.</w:t>
            </w:r>
          </w:p>
          <w:p w14:paraId="06604857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Содержание зерен крупностью свыше 8 мм должно быть не более 2 % по массе.</w:t>
            </w:r>
          </w:p>
          <w:p w14:paraId="36C3DAD1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 xml:space="preserve">Содержание зерен крупностью свыше 4 мм должно быть не более </w:t>
            </w:r>
            <w:r>
              <w:br/>
              <w:t>12 % по массе.</w:t>
            </w:r>
          </w:p>
          <w:p w14:paraId="12AE5A05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lastRenderedPageBreak/>
              <w:t>Содержание зерен крупностью менее 0,125 мм не нормируется.</w:t>
            </w:r>
          </w:p>
          <w:p w14:paraId="45C04057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Содержание глинистых частиц, определяемое методом набухания у дробленого песка, применяемого в смесях, должно быть не более 1 %.</w:t>
            </w:r>
          </w:p>
          <w:p w14:paraId="7B71313A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Содержание пылевидных и глинистых частиц не нормируется.</w:t>
            </w:r>
          </w:p>
          <w:p w14:paraId="407A864A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Содержание глины в комках не должно превышать 2 % по массе.</w:t>
            </w:r>
          </w:p>
          <w:p w14:paraId="377EA76A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Удельная эффективная активность естественных радионуклидов (</w:t>
            </w:r>
            <w:proofErr w:type="spellStart"/>
            <w:r>
              <w:t>Аэфф</w:t>
            </w:r>
            <w:proofErr w:type="spellEnd"/>
            <w:r>
              <w:t xml:space="preserve">) должна быть: </w:t>
            </w:r>
          </w:p>
          <w:p w14:paraId="10E961E1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- до 740 Бк/кг - для дорожного строительства в пределах территории населенных пунктов и зон перспективной застройки;</w:t>
            </w:r>
          </w:p>
          <w:p w14:paraId="645CBC71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- до 1500 Бк/кг - в дорожном строительстве вне населенных пунктов</w:t>
            </w:r>
          </w:p>
          <w:p w14:paraId="54B634BC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Песок дробленый не должен содержать посторонних засоряющих примесей.</w:t>
            </w:r>
          </w:p>
        </w:tc>
      </w:tr>
      <w:tr w:rsidR="005E1CD6" w14:paraId="071E9B37" w14:textId="77777777" w:rsidTr="006F231B">
        <w:trPr>
          <w:trHeight w:val="7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136B" w14:textId="77777777" w:rsidR="005E1CD6" w:rsidRDefault="005E1CD6" w:rsidP="006F231B">
            <w:pPr>
              <w:widowControl w:val="0"/>
              <w:ind w:left="-863" w:firstLine="851"/>
              <w:jc w:val="both"/>
            </w:pPr>
            <w:r>
              <w:lastRenderedPageBreak/>
              <w:t>2.3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EA62" w14:textId="77777777" w:rsidR="005E1CD6" w:rsidRDefault="005E1CD6" w:rsidP="006F231B">
            <w:pPr>
              <w:widowControl w:val="0"/>
              <w:ind w:left="30" w:right="30" w:firstLine="4"/>
              <w:jc w:val="both"/>
            </w:pPr>
            <w:r>
              <w:t>Щебень из горных пород</w:t>
            </w:r>
          </w:p>
          <w:p w14:paraId="7AEE6466" w14:textId="77777777" w:rsidR="005E1CD6" w:rsidRDefault="005E1CD6" w:rsidP="006F231B">
            <w:pPr>
              <w:widowControl w:val="0"/>
              <w:ind w:left="30" w:right="30" w:firstLine="4"/>
              <w:jc w:val="both"/>
            </w:pPr>
            <w:r>
              <w:t>(от 4 до 8 мм; от 8 до 11 мм)</w:t>
            </w:r>
          </w:p>
          <w:p w14:paraId="268EA31A" w14:textId="77777777" w:rsidR="005E1CD6" w:rsidRDefault="005E1CD6" w:rsidP="006F231B">
            <w:pPr>
              <w:widowControl w:val="0"/>
              <w:ind w:left="30" w:right="30" w:firstLine="4"/>
              <w:jc w:val="both"/>
            </w:pP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F4A3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Щебень из горных пород фракций от 4 до 8 мм; от 8 до 11 мм, должен соответствовать требованиям ГОСТ 32703-2014 «Дороги автомобильные общего пользования. Щебень и гравий из горных пород. Технические требования», ГОСТ Р 58406.2-2020 «Дороги автомобильные общего пользования. Смеси горячие асфальтобетонные и асфальтобетон. Технические условия».</w:t>
            </w:r>
          </w:p>
          <w:p w14:paraId="1D9CE30A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Проходы через контрольные сита при рассеве щебня должны соответствовать следующим требованиям</w:t>
            </w:r>
          </w:p>
          <w:tbl>
            <w:tblPr>
              <w:tblW w:w="7267" w:type="dxa"/>
              <w:jc w:val="center"/>
              <w:tblLayout w:type="fixed"/>
              <w:tblCellMar>
                <w:left w:w="5" w:type="dxa"/>
                <w:right w:w="5" w:type="dxa"/>
              </w:tblCellMar>
              <w:tblLook w:val="0000" w:firstRow="0" w:lastRow="0" w:firstColumn="0" w:lastColumn="0" w:noHBand="0" w:noVBand="0"/>
            </w:tblPr>
            <w:tblGrid>
              <w:gridCol w:w="1453"/>
              <w:gridCol w:w="1453"/>
              <w:gridCol w:w="1454"/>
              <w:gridCol w:w="1453"/>
              <w:gridCol w:w="1454"/>
            </w:tblGrid>
            <w:tr w:rsidR="005E1CD6" w14:paraId="520175FA" w14:textId="77777777" w:rsidTr="006F231B">
              <w:trPr>
                <w:trHeight w:val="234"/>
                <w:jc w:val="center"/>
              </w:trPr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6BEB799" w14:textId="77777777" w:rsidR="005E1CD6" w:rsidRDefault="005E1CD6" w:rsidP="006F231B">
                  <w:pPr>
                    <w:widowControl w:val="0"/>
                    <w:jc w:val="both"/>
                  </w:pPr>
                  <w:r>
                    <w:t>2</w:t>
                  </w: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D962E90" w14:textId="77777777" w:rsidR="005E1CD6" w:rsidRDefault="005E1CD6" w:rsidP="006F231B">
                  <w:pPr>
                    <w:widowControl w:val="0"/>
                    <w:jc w:val="both"/>
                  </w:pPr>
                  <w:r>
                    <w:t>1,4</w:t>
                  </w: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5853D2E" w14:textId="77777777" w:rsidR="005E1CD6" w:rsidRDefault="005E1CD6" w:rsidP="006F231B">
                  <w:pPr>
                    <w:widowControl w:val="0"/>
                    <w:jc w:val="both"/>
                  </w:pP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388D2B8" w14:textId="77777777" w:rsidR="005E1CD6" w:rsidRDefault="005E1CD6" w:rsidP="006F231B">
                  <w:pPr>
                    <w:widowControl w:val="0"/>
                    <w:jc w:val="both"/>
                  </w:pP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308C1DA" w14:textId="77777777" w:rsidR="005E1CD6" w:rsidRDefault="005E1CD6" w:rsidP="006F231B">
                  <w:pPr>
                    <w:widowControl w:val="0"/>
                    <w:jc w:val="both"/>
                  </w:pPr>
                  <w:r>
                    <w:rPr>
                      <w:lang w:val="en-US"/>
                    </w:rPr>
                    <w:t>d</w:t>
                  </w:r>
                  <w:r>
                    <w:t>/2</w:t>
                  </w:r>
                </w:p>
              </w:tc>
            </w:tr>
            <w:tr w:rsidR="005E1CD6" w14:paraId="28A6D04E" w14:textId="77777777" w:rsidTr="006F231B">
              <w:trPr>
                <w:trHeight w:val="265"/>
                <w:jc w:val="center"/>
              </w:trPr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D17D0FD" w14:textId="77777777" w:rsidR="005E1CD6" w:rsidRDefault="005E1CD6" w:rsidP="006F231B">
                  <w:pPr>
                    <w:widowControl w:val="0"/>
                    <w:jc w:val="both"/>
                  </w:pPr>
                  <w:r>
                    <w:t>100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5B9333B" w14:textId="77777777" w:rsidR="005E1CD6" w:rsidRDefault="005E1CD6" w:rsidP="006F231B">
                  <w:pPr>
                    <w:widowControl w:val="0"/>
                    <w:jc w:val="both"/>
                  </w:pPr>
                  <w:r>
                    <w:t>100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CEF368D" w14:textId="77777777" w:rsidR="005E1CD6" w:rsidRDefault="005E1CD6" w:rsidP="006F231B">
                  <w:pPr>
                    <w:widowControl w:val="0"/>
                    <w:jc w:val="both"/>
                  </w:pPr>
                  <w:r>
                    <w:t>От 90 до 100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00C8A14" w14:textId="77777777" w:rsidR="005E1CD6" w:rsidRDefault="005E1CD6" w:rsidP="006F231B">
                  <w:pPr>
                    <w:widowControl w:val="0"/>
                    <w:jc w:val="both"/>
                  </w:pPr>
                  <w:r>
                    <w:t>От 0 до 10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C19E65A" w14:textId="77777777" w:rsidR="005E1CD6" w:rsidRDefault="005E1CD6" w:rsidP="006F231B">
                  <w:pPr>
                    <w:widowControl w:val="0"/>
                    <w:jc w:val="both"/>
                  </w:pPr>
                  <w:r>
                    <w:t>От 0 до 2</w:t>
                  </w:r>
                </w:p>
              </w:tc>
            </w:tr>
          </w:tbl>
          <w:p w14:paraId="2292105D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 xml:space="preserve">Марка по дробимости должна быть не ниже М800. </w:t>
            </w:r>
          </w:p>
          <w:p w14:paraId="588A72F6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 xml:space="preserve">Средневзвешенное содержание зерен пластинчатой (лещадной) и игловатой формы должно быть до 25 % </w:t>
            </w:r>
            <w:proofErr w:type="spellStart"/>
            <w:r>
              <w:t>включ</w:t>
            </w:r>
            <w:proofErr w:type="spellEnd"/>
            <w:r>
              <w:t>.</w:t>
            </w:r>
          </w:p>
          <w:p w14:paraId="52692387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Содержание зерен слабых пород должно быть не более 10 %;</w:t>
            </w:r>
          </w:p>
          <w:p w14:paraId="2684DBEB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Содержание пылевидных и глинистых частиц должно быть не более 1,0 % по массе;</w:t>
            </w:r>
          </w:p>
          <w:p w14:paraId="51F59319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Содержание глины в комках должно быть не более 0,25% по массе;</w:t>
            </w:r>
          </w:p>
          <w:p w14:paraId="5518FFEC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Суммарная удельная эффективная активность естественных радионуклидов (</w:t>
            </w:r>
            <w:proofErr w:type="spellStart"/>
            <w:r>
              <w:t>А</w:t>
            </w:r>
            <w:r>
              <w:rPr>
                <w:vertAlign w:val="subscript"/>
              </w:rPr>
              <w:t>эфф</w:t>
            </w:r>
            <w:proofErr w:type="spellEnd"/>
            <w:r>
              <w:t>):</w:t>
            </w:r>
          </w:p>
          <w:p w14:paraId="3B1ED268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- для дорожного строительства в пределах территории населенных пунктов и зон перспективной застройки должна быть до 740 Бк/кг;</w:t>
            </w:r>
          </w:p>
          <w:p w14:paraId="287AB92C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- в дорожном строительстве вне населенных пунктов должна быть до 1500 Бк/кг.</w:t>
            </w:r>
          </w:p>
        </w:tc>
      </w:tr>
      <w:tr w:rsidR="005E1CD6" w14:paraId="0F91CB9E" w14:textId="77777777" w:rsidTr="006F231B">
        <w:trPr>
          <w:trHeight w:val="7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325F" w14:textId="77777777" w:rsidR="005E1CD6" w:rsidRDefault="005E1CD6" w:rsidP="006F231B">
            <w:pPr>
              <w:widowControl w:val="0"/>
              <w:ind w:left="-863" w:firstLine="851"/>
              <w:jc w:val="both"/>
            </w:pPr>
            <w:r>
              <w:t>2.4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A327D" w14:textId="77777777" w:rsidR="005E1CD6" w:rsidRDefault="005E1CD6" w:rsidP="006F231B">
            <w:pPr>
              <w:widowControl w:val="0"/>
              <w:ind w:left="30" w:right="30" w:firstLine="4"/>
              <w:jc w:val="both"/>
            </w:pPr>
            <w:r>
              <w:t>Битум нефтяной дорожный вязкий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C64B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Битум нефтяной дорожный вязкий БНД 50/70 должен соответствовать требованиям ГОСТ 33133-2014 «Дороги автомобильные общего пользования. Битумы нефтяные дорожные вязкие. Технические требования», ГОСТ Р 58406.2-2020 «Дороги автомобильные общего пользования. Смеси горячие асфальтобетонные и асфальтобетон. Технические условия».</w:t>
            </w:r>
          </w:p>
          <w:p w14:paraId="4DF6FFC4" w14:textId="77777777" w:rsidR="005E1CD6" w:rsidRDefault="005E1CD6" w:rsidP="006F231B">
            <w:pPr>
              <w:widowControl w:val="0"/>
              <w:ind w:firstLine="567"/>
              <w:jc w:val="both"/>
            </w:pPr>
          </w:p>
          <w:p w14:paraId="17BED7D9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Основные показатели:</w:t>
            </w:r>
          </w:p>
          <w:p w14:paraId="0F6B6AEA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Глубина проникания иглы при 25 ºС должна быть 51 – 70, 0,1 мм;</w:t>
            </w:r>
          </w:p>
          <w:p w14:paraId="26F146A3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 xml:space="preserve">Температура размягчения по кольцу и шару не должна быть ниже плюс 51 ºС; </w:t>
            </w:r>
          </w:p>
          <w:p w14:paraId="112F9477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Растяжимость при 0 ºС должна быть не менее 3,5 см;</w:t>
            </w:r>
          </w:p>
          <w:p w14:paraId="695F4403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 xml:space="preserve">Изменение массы образца после старения должно быть не более </w:t>
            </w:r>
            <w:r>
              <w:br/>
              <w:t>0,6 %;</w:t>
            </w:r>
          </w:p>
          <w:p w14:paraId="06C11C6E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 xml:space="preserve">Изменение температуры размягчения после старения должно </w:t>
            </w:r>
            <w:r>
              <w:lastRenderedPageBreak/>
              <w:t xml:space="preserve">быть не более 7 ºС. </w:t>
            </w:r>
          </w:p>
          <w:p w14:paraId="396C6CAC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Сцепление битумного вяжущего с поверхностью щебня, входящего в состав смеси, должно быть не ниже четырех баллов.</w:t>
            </w:r>
          </w:p>
        </w:tc>
      </w:tr>
      <w:tr w:rsidR="005E1CD6" w14:paraId="3BD2F82D" w14:textId="77777777" w:rsidTr="006F231B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2AA9" w14:textId="77777777" w:rsidR="005E1CD6" w:rsidRDefault="005E1CD6" w:rsidP="006F231B">
            <w:pPr>
              <w:widowControl w:val="0"/>
              <w:ind w:left="-863" w:firstLine="851"/>
              <w:jc w:val="both"/>
            </w:pPr>
            <w:r>
              <w:lastRenderedPageBreak/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936D" w14:textId="77777777" w:rsidR="005E1CD6" w:rsidRDefault="005E1CD6" w:rsidP="006F231B">
            <w:pPr>
              <w:widowControl w:val="0"/>
              <w:spacing w:before="20" w:after="20"/>
              <w:ind w:left="30" w:right="30" w:firstLine="4"/>
              <w:jc w:val="both"/>
            </w:pPr>
            <w:r>
              <w:t>Смеси асфальтобетонные дорожные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8401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Щебеночно-мастичная асфальтобетонная смесь ЩМА-16 должна соответствовать требованиям ГОСТ Р 58406.1-2020 «</w:t>
            </w:r>
            <w:r w:rsidRPr="00BF0C5E">
              <w:t>Дороги автомобильные общего пользования. Смеси щебеночно-мастичные асфальтобетонные и асфальтобетон. Технические условия</w:t>
            </w:r>
            <w:r>
              <w:t>».</w:t>
            </w:r>
          </w:p>
        </w:tc>
      </w:tr>
      <w:tr w:rsidR="005E1CD6" w14:paraId="379B2FB5" w14:textId="77777777" w:rsidTr="006F231B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99B6" w14:textId="77777777" w:rsidR="005E1CD6" w:rsidRDefault="005E1CD6" w:rsidP="006F231B">
            <w:pPr>
              <w:widowControl w:val="0"/>
              <w:ind w:left="-863" w:firstLine="851"/>
              <w:jc w:val="both"/>
            </w:pPr>
            <w:r>
              <w:t>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99E9" w14:textId="77777777" w:rsidR="005E1CD6" w:rsidRDefault="005E1CD6" w:rsidP="006F231B">
            <w:pPr>
              <w:widowControl w:val="0"/>
              <w:spacing w:before="20" w:after="20"/>
              <w:ind w:left="30" w:right="30" w:firstLine="4"/>
              <w:jc w:val="both"/>
            </w:pPr>
            <w:r>
              <w:t>Компоненты смеси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3B5D" w14:textId="77777777" w:rsidR="005E1CD6" w:rsidRDefault="005E1CD6" w:rsidP="006F231B">
            <w:pPr>
              <w:widowControl w:val="0"/>
              <w:ind w:firstLine="567"/>
              <w:jc w:val="both"/>
            </w:pPr>
          </w:p>
        </w:tc>
      </w:tr>
      <w:tr w:rsidR="005E1CD6" w14:paraId="2BB39CAD" w14:textId="77777777" w:rsidTr="006F231B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132F" w14:textId="77777777" w:rsidR="005E1CD6" w:rsidRDefault="005E1CD6" w:rsidP="006F231B">
            <w:pPr>
              <w:widowControl w:val="0"/>
              <w:ind w:left="-863" w:firstLine="851"/>
              <w:jc w:val="both"/>
            </w:pPr>
            <w:r>
              <w:t>4.1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E983" w14:textId="77777777" w:rsidR="005E1CD6" w:rsidRDefault="005E1CD6" w:rsidP="006F231B">
            <w:pPr>
              <w:widowControl w:val="0"/>
              <w:spacing w:before="20" w:after="20"/>
              <w:ind w:left="30" w:right="30" w:firstLine="4"/>
              <w:jc w:val="both"/>
            </w:pPr>
            <w:r>
              <w:t>Порошок минеральный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0E98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Порошок минеральный марки МП-1, МП-2 должен соответствовать требованиям ГОСТ 32761 - 2014 «Дороги автомобильные общего пользования. Порошок минеральный. Технические требования», ГОСТ Р 58406.1-2020 «</w:t>
            </w:r>
            <w:r w:rsidRPr="00BF0C5E">
              <w:t>Дороги автомобильные общего пользования. Смеси щебеночно-мастичные асфальтобетонные и асфальтобетон. Технические условия</w:t>
            </w:r>
            <w:r>
              <w:t>».</w:t>
            </w:r>
          </w:p>
          <w:p w14:paraId="4911CC69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Для приготовления смеси ЩМА-16 применяют минеральный порошок марки МП-1, МП-2</w:t>
            </w:r>
          </w:p>
          <w:p w14:paraId="4ADBC743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Вид породы – карбонатная</w:t>
            </w:r>
          </w:p>
          <w:p w14:paraId="6C783D7D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Основные требования:</w:t>
            </w:r>
          </w:p>
          <w:p w14:paraId="5BDBD0AE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 xml:space="preserve">Зерновой состав МП-2 должен быть следующим: </w:t>
            </w:r>
          </w:p>
          <w:p w14:paraId="1AE18F2F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- мельче 2 мм - не менее 100 % по массе;</w:t>
            </w:r>
          </w:p>
          <w:p w14:paraId="5A3ECE19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- мельче 0,125 мм - не менее 85 % по массе;</w:t>
            </w:r>
          </w:p>
          <w:p w14:paraId="36756E9F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- мельче 0,063 мм – не менее 70% по массе.</w:t>
            </w:r>
          </w:p>
          <w:p w14:paraId="5221A5EC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Пористость должна быть не более 35%;</w:t>
            </w:r>
          </w:p>
          <w:p w14:paraId="6FE7389B" w14:textId="77777777" w:rsidR="005E1CD6" w:rsidRDefault="005E1CD6" w:rsidP="006F231B">
            <w:pPr>
              <w:widowControl w:val="0"/>
              <w:ind w:firstLine="567"/>
              <w:jc w:val="both"/>
            </w:pPr>
            <w:proofErr w:type="spellStart"/>
            <w:r>
              <w:t>Битумоемкость</w:t>
            </w:r>
            <w:proofErr w:type="spellEnd"/>
            <w:r>
              <w:t xml:space="preserve"> должна быть не более 65 г;</w:t>
            </w:r>
          </w:p>
          <w:p w14:paraId="14738567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Эффективная удельная активность естественных радионуклидов (</w:t>
            </w:r>
            <w:proofErr w:type="spellStart"/>
            <w:r>
              <w:t>Аэфф</w:t>
            </w:r>
            <w:proofErr w:type="spellEnd"/>
            <w:r>
              <w:t>):</w:t>
            </w:r>
          </w:p>
          <w:p w14:paraId="2ED173E5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 xml:space="preserve">- для строительства дорог, аэродромов в пределах территорий населенных пунктов и зон перспективной застройки (класс радиационной опасности материалов II) должна быть не более </w:t>
            </w:r>
            <w:r>
              <w:br/>
              <w:t>740 Бк/кг;</w:t>
            </w:r>
          </w:p>
          <w:p w14:paraId="3457E9DD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- для строительства дорог вне населенных пунктов должна быть (класс радиационной опасности материалов III) должна быть не более 1500 Бк/кг.</w:t>
            </w:r>
          </w:p>
        </w:tc>
      </w:tr>
      <w:tr w:rsidR="005E1CD6" w14:paraId="70F8B52D" w14:textId="77777777" w:rsidTr="006F231B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6713" w14:textId="77777777" w:rsidR="005E1CD6" w:rsidRDefault="005E1CD6" w:rsidP="006F231B">
            <w:pPr>
              <w:widowControl w:val="0"/>
              <w:ind w:left="-863" w:firstLine="851"/>
              <w:jc w:val="both"/>
            </w:pPr>
            <w:r>
              <w:t>4.2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0FA9" w14:textId="77777777" w:rsidR="005E1CD6" w:rsidRDefault="005E1CD6" w:rsidP="006F231B">
            <w:pPr>
              <w:widowControl w:val="0"/>
              <w:spacing w:before="20" w:after="20"/>
              <w:ind w:left="30" w:right="30" w:firstLine="4"/>
              <w:jc w:val="both"/>
            </w:pPr>
            <w:r>
              <w:t>Песок дробленый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66C02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Песок дробленый (группы «средний» или «крупный» II класса) должен соответствовать требованиям ГОСТ 32730-2014 «Дороги автомобильные общего пользования. Песок дробленый. Технические требования», ГОСТ Р 58406.1-2020 «</w:t>
            </w:r>
            <w:r w:rsidRPr="00601490">
              <w:t>Дороги автомобильные общего пользования. Смеси щебеночно-мастичные асфальтобетонные и асфальтобетон. Технические условия</w:t>
            </w:r>
            <w:r>
              <w:t>».</w:t>
            </w:r>
          </w:p>
          <w:p w14:paraId="1E6A699C" w14:textId="77777777" w:rsidR="005E1CD6" w:rsidRDefault="005E1CD6" w:rsidP="006F231B">
            <w:pPr>
              <w:widowControl w:val="0"/>
              <w:ind w:firstLine="567"/>
              <w:jc w:val="both"/>
            </w:pPr>
          </w:p>
          <w:p w14:paraId="73625A43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Вид породы - изверженная</w:t>
            </w:r>
          </w:p>
          <w:p w14:paraId="1F2DBF51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Марка по дробимости дробленого песка должна быть не ниже М800.</w:t>
            </w:r>
          </w:p>
          <w:p w14:paraId="39114D62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Модуль крупности должен быть св. 2,3 до 3,3.</w:t>
            </w:r>
          </w:p>
          <w:p w14:paraId="67D282F7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Полный остаток на сите с размером ячеек 0,5 мм должен быть от 40 до 75 % по массе.</w:t>
            </w:r>
          </w:p>
          <w:p w14:paraId="11F719D2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Содержание зерен крупностью свыше 8 мм должно быть не более 2 % по массе.</w:t>
            </w:r>
          </w:p>
          <w:p w14:paraId="4FA649D5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 xml:space="preserve">Содержание зерен крупностью свыше 4 мм должно быть не более </w:t>
            </w:r>
            <w:r>
              <w:br/>
              <w:t>12 % по массе.</w:t>
            </w:r>
          </w:p>
          <w:p w14:paraId="396B413A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Содержание зерен крупностью менее 0,125 мм не нормируется.</w:t>
            </w:r>
          </w:p>
          <w:p w14:paraId="62B22788" w14:textId="77777777" w:rsidR="005E1CD6" w:rsidRDefault="005E1CD6" w:rsidP="006F231B">
            <w:pPr>
              <w:widowControl w:val="0"/>
              <w:ind w:firstLine="567"/>
              <w:jc w:val="both"/>
            </w:pPr>
            <w:proofErr w:type="gramStart"/>
            <w:r>
              <w:t>Содержание пылевидных и глинистых частиц</w:t>
            </w:r>
            <w:proofErr w:type="gramEnd"/>
            <w:r>
              <w:t xml:space="preserve"> </w:t>
            </w:r>
            <w:r w:rsidRPr="001F14A8">
              <w:t>определяемое методом набухания у дробленого песка,</w:t>
            </w:r>
            <w:r>
              <w:t xml:space="preserve"> </w:t>
            </w:r>
            <w:r w:rsidRPr="001F14A8">
              <w:t>применяемого в щебеночно-</w:t>
            </w:r>
            <w:r w:rsidRPr="001F14A8">
              <w:lastRenderedPageBreak/>
              <w:t>мастичных асфальтобетонных смесях, должно быть не более 0,5% по массе</w:t>
            </w:r>
            <w:r>
              <w:t>.</w:t>
            </w:r>
          </w:p>
          <w:p w14:paraId="67A387F6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Содержание глины в комках не должно превышать 2 % по массе.</w:t>
            </w:r>
          </w:p>
          <w:p w14:paraId="07A3D65E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Удельная эффективная активность естественных радионуклидов (</w:t>
            </w:r>
            <w:proofErr w:type="spellStart"/>
            <w:r>
              <w:t>Аэфф</w:t>
            </w:r>
            <w:proofErr w:type="spellEnd"/>
            <w:r>
              <w:t xml:space="preserve">) должна быть: </w:t>
            </w:r>
          </w:p>
          <w:p w14:paraId="33637A23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- до 740 Бк/кг - для дорожного строительства в пределах территории населенных пунктов и зон перспективной застройки;</w:t>
            </w:r>
          </w:p>
          <w:p w14:paraId="0A516E14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- до 1500 Бк/кг - в дорожном строительстве вне населенных пунктов</w:t>
            </w:r>
          </w:p>
        </w:tc>
      </w:tr>
      <w:tr w:rsidR="005E1CD6" w14:paraId="52927498" w14:textId="77777777" w:rsidTr="006F231B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B7D3B" w14:textId="77777777" w:rsidR="005E1CD6" w:rsidRDefault="005E1CD6" w:rsidP="006F231B">
            <w:pPr>
              <w:widowControl w:val="0"/>
              <w:ind w:left="-863" w:firstLine="851"/>
              <w:jc w:val="both"/>
            </w:pPr>
            <w:r>
              <w:lastRenderedPageBreak/>
              <w:t>4.3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F9E7" w14:textId="77777777" w:rsidR="005E1CD6" w:rsidRDefault="005E1CD6" w:rsidP="006F231B">
            <w:pPr>
              <w:widowControl w:val="0"/>
              <w:ind w:left="30" w:right="30" w:firstLine="4"/>
              <w:jc w:val="both"/>
            </w:pPr>
            <w:r>
              <w:t>Щебень из горных пород</w:t>
            </w:r>
          </w:p>
          <w:p w14:paraId="6EF2F8F8" w14:textId="77777777" w:rsidR="005E1CD6" w:rsidRDefault="005E1CD6" w:rsidP="006F231B">
            <w:pPr>
              <w:widowControl w:val="0"/>
              <w:spacing w:before="20" w:after="20"/>
              <w:ind w:left="30" w:right="30" w:firstLine="4"/>
              <w:jc w:val="both"/>
            </w:pPr>
            <w:r>
              <w:t>(от 4 до 8 мм; от 8 до 16 мм)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2B11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Щебень из горных пород фракций от 4 до 8 мм; от 8 до 16 мм должен соответствовать требованиям ГОСТ 32703-2014 «Дороги автомобильные общего пользования. Щебень и гравий из горных пород. Технические требования», ГОСТ Р 58406.1-2020 «</w:t>
            </w:r>
            <w:r w:rsidRPr="00601490">
              <w:t>Дороги автомобильные общего пользования. Смеси щебеночно-мастичные асфальтобетонные и асфальтобетон. Технические условия</w:t>
            </w:r>
            <w:r>
              <w:t>».</w:t>
            </w:r>
          </w:p>
          <w:p w14:paraId="70EF1772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Проходы через контрольные сита при рассеве щебня должны соответствовать следующим требованиям</w:t>
            </w:r>
          </w:p>
          <w:tbl>
            <w:tblPr>
              <w:tblW w:w="7267" w:type="dxa"/>
              <w:tblLayout w:type="fixed"/>
              <w:tblCellMar>
                <w:left w:w="5" w:type="dxa"/>
                <w:right w:w="5" w:type="dxa"/>
              </w:tblCellMar>
              <w:tblLook w:val="0000" w:firstRow="0" w:lastRow="0" w:firstColumn="0" w:lastColumn="0" w:noHBand="0" w:noVBand="0"/>
            </w:tblPr>
            <w:tblGrid>
              <w:gridCol w:w="1453"/>
              <w:gridCol w:w="1453"/>
              <w:gridCol w:w="1454"/>
              <w:gridCol w:w="1453"/>
              <w:gridCol w:w="1454"/>
            </w:tblGrid>
            <w:tr w:rsidR="005E1CD6" w14:paraId="474985E8" w14:textId="77777777" w:rsidTr="006F231B">
              <w:trPr>
                <w:trHeight w:val="234"/>
              </w:trPr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F635C63" w14:textId="77777777" w:rsidR="005E1CD6" w:rsidRDefault="005E1CD6" w:rsidP="006F231B">
                  <w:pPr>
                    <w:widowControl w:val="0"/>
                    <w:jc w:val="both"/>
                  </w:pPr>
                  <w:r>
                    <w:t>2</w:t>
                  </w: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1DC1210" w14:textId="77777777" w:rsidR="005E1CD6" w:rsidRDefault="005E1CD6" w:rsidP="006F231B">
                  <w:pPr>
                    <w:widowControl w:val="0"/>
                    <w:jc w:val="both"/>
                  </w:pPr>
                  <w:r>
                    <w:t>1,4</w:t>
                  </w: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2ADD052" w14:textId="77777777" w:rsidR="005E1CD6" w:rsidRDefault="005E1CD6" w:rsidP="006F231B">
                  <w:pPr>
                    <w:widowControl w:val="0"/>
                    <w:jc w:val="both"/>
                  </w:pP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11DB1D4" w14:textId="77777777" w:rsidR="005E1CD6" w:rsidRDefault="005E1CD6" w:rsidP="006F231B">
                  <w:pPr>
                    <w:widowControl w:val="0"/>
                    <w:jc w:val="both"/>
                  </w:pPr>
                  <w:r>
                    <w:rPr>
                      <w:lang w:val="en-US"/>
                    </w:rPr>
                    <w:t>d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B3BFC43" w14:textId="77777777" w:rsidR="005E1CD6" w:rsidRDefault="005E1CD6" w:rsidP="006F231B">
                  <w:pPr>
                    <w:widowControl w:val="0"/>
                    <w:jc w:val="both"/>
                  </w:pPr>
                  <w:r>
                    <w:rPr>
                      <w:lang w:val="en-US"/>
                    </w:rPr>
                    <w:t>d</w:t>
                  </w:r>
                  <w:r>
                    <w:t>/2</w:t>
                  </w:r>
                </w:p>
              </w:tc>
            </w:tr>
            <w:tr w:rsidR="005E1CD6" w14:paraId="72F24C6F" w14:textId="77777777" w:rsidTr="006F231B">
              <w:trPr>
                <w:trHeight w:val="265"/>
              </w:trPr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AA300F3" w14:textId="77777777" w:rsidR="005E1CD6" w:rsidRDefault="005E1CD6" w:rsidP="006F231B">
                  <w:pPr>
                    <w:widowControl w:val="0"/>
                    <w:jc w:val="both"/>
                  </w:pPr>
                  <w:r>
                    <w:t>100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A686B28" w14:textId="77777777" w:rsidR="005E1CD6" w:rsidRDefault="005E1CD6" w:rsidP="006F231B">
                  <w:pPr>
                    <w:widowControl w:val="0"/>
                    <w:jc w:val="both"/>
                  </w:pPr>
                  <w:r>
                    <w:t>100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2E3A131" w14:textId="77777777" w:rsidR="005E1CD6" w:rsidRDefault="005E1CD6" w:rsidP="006F231B">
                  <w:pPr>
                    <w:widowControl w:val="0"/>
                    <w:jc w:val="both"/>
                  </w:pPr>
                  <w:r>
                    <w:t>От 90 до 100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1ABAF77" w14:textId="77777777" w:rsidR="005E1CD6" w:rsidRDefault="005E1CD6" w:rsidP="006F231B">
                  <w:pPr>
                    <w:widowControl w:val="0"/>
                    <w:jc w:val="both"/>
                  </w:pPr>
                  <w:r>
                    <w:t>От 0 до 10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27739D4" w14:textId="77777777" w:rsidR="005E1CD6" w:rsidRDefault="005E1CD6" w:rsidP="006F231B">
                  <w:pPr>
                    <w:widowControl w:val="0"/>
                    <w:jc w:val="both"/>
                  </w:pPr>
                  <w:r>
                    <w:t>От 0 до 2</w:t>
                  </w:r>
                </w:p>
              </w:tc>
            </w:tr>
          </w:tbl>
          <w:p w14:paraId="546B3708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 xml:space="preserve">Марка по дробимости должна быть не ниже М1000. </w:t>
            </w:r>
          </w:p>
          <w:p w14:paraId="302B1FB9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 xml:space="preserve">Средневзвешенное содержание зерен пластинчатой (лещадной) и игловатой формы должно быть до 15 % </w:t>
            </w:r>
            <w:proofErr w:type="spellStart"/>
            <w:r>
              <w:t>включ</w:t>
            </w:r>
            <w:proofErr w:type="spellEnd"/>
            <w:r>
              <w:t>.</w:t>
            </w:r>
          </w:p>
          <w:p w14:paraId="016CD2AE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Содержание пылевидных и глинистых частиц должно быть не более 1,0 % по массе;</w:t>
            </w:r>
          </w:p>
          <w:p w14:paraId="46DB01DA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Содержание глины в комках должно быть не более 0,25% по массе;</w:t>
            </w:r>
          </w:p>
          <w:p w14:paraId="5AE2DB37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Суммарная удельная эффективная активность естественных радионуклидов (</w:t>
            </w:r>
            <w:proofErr w:type="spellStart"/>
            <w:r>
              <w:t>А</w:t>
            </w:r>
            <w:r>
              <w:rPr>
                <w:vertAlign w:val="subscript"/>
              </w:rPr>
              <w:t>эфф</w:t>
            </w:r>
            <w:proofErr w:type="spellEnd"/>
            <w:r>
              <w:t>):</w:t>
            </w:r>
          </w:p>
          <w:p w14:paraId="4C00BC2C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- для дорожного строительства в пределах территории населенных пунктов и зон перспективной застройки должна быть до 740 Бк/кг;</w:t>
            </w:r>
          </w:p>
          <w:p w14:paraId="533FD31A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- в дорожном строительстве вне населенных пунктов должна быть до 1500 Бк/кг.</w:t>
            </w:r>
          </w:p>
        </w:tc>
      </w:tr>
      <w:tr w:rsidR="005E1CD6" w14:paraId="768A1ED9" w14:textId="77777777" w:rsidTr="006F231B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D77D" w14:textId="77777777" w:rsidR="005E1CD6" w:rsidRDefault="005E1CD6" w:rsidP="006F231B">
            <w:pPr>
              <w:widowControl w:val="0"/>
              <w:ind w:left="-863" w:firstLine="851"/>
              <w:jc w:val="both"/>
            </w:pPr>
            <w:r>
              <w:t>4.4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C24F" w14:textId="77777777" w:rsidR="005E1CD6" w:rsidRDefault="005E1CD6" w:rsidP="006F231B">
            <w:pPr>
              <w:widowControl w:val="0"/>
              <w:spacing w:before="20" w:after="20"/>
              <w:ind w:left="30" w:right="30" w:firstLine="4"/>
              <w:jc w:val="both"/>
            </w:pPr>
            <w:r>
              <w:t>Полимерно-битумное вяжущее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19C2" w14:textId="77777777" w:rsidR="005E1CD6" w:rsidRDefault="005E1CD6" w:rsidP="006F231B">
            <w:pPr>
              <w:widowControl w:val="0"/>
              <w:ind w:firstLine="567"/>
              <w:jc w:val="both"/>
            </w:pPr>
            <w:r w:rsidRPr="00DC6E3E">
              <w:t xml:space="preserve">Полимерно-битумные вяжущие (ПБВ) готовят на основе вязких дорожных битумов </w:t>
            </w:r>
            <w:r>
              <w:t>ГОСТ Р 52056-2003 «</w:t>
            </w:r>
            <w:r w:rsidRPr="00DC6E3E">
              <w:t>Вяжущие полимерно-битумные дорожные на основе блок-сополимеров типа стирол-бутадиен-стирол. Технические условия</w:t>
            </w:r>
            <w:r>
              <w:t>», ГОСТ Р 58406.1-2020 «</w:t>
            </w:r>
            <w:r w:rsidRPr="00601490">
              <w:t>Дороги автомобильные общего пользования. Смеси щебеночно-мастичные асфальтобетонные и асфальтобетон. Технические условия</w:t>
            </w:r>
            <w:r>
              <w:t>».</w:t>
            </w:r>
          </w:p>
          <w:p w14:paraId="28A1DEC7" w14:textId="77777777" w:rsidR="005E1CD6" w:rsidRDefault="005E1CD6" w:rsidP="006F231B">
            <w:pPr>
              <w:widowControl w:val="0"/>
              <w:ind w:firstLine="567"/>
              <w:jc w:val="both"/>
            </w:pPr>
          </w:p>
          <w:p w14:paraId="64EC2DB8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Основные показатели:</w:t>
            </w:r>
          </w:p>
          <w:p w14:paraId="53A2C9E1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Глубина проникания иглы при 25 ºС должна быть 32-60, 0,1 мм;</w:t>
            </w:r>
          </w:p>
          <w:p w14:paraId="27279501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 xml:space="preserve">Температура размягчения по кольцу и шару не должна быть ниже плюс 54 ºС; </w:t>
            </w:r>
          </w:p>
          <w:p w14:paraId="348C2028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Растяжимость при 0 ºС должна быть не менее 11 см;</w:t>
            </w:r>
          </w:p>
          <w:p w14:paraId="7EBA5B5F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 xml:space="preserve">Эластичность </w:t>
            </w:r>
            <w:r w:rsidRPr="00DC6E3E">
              <w:t xml:space="preserve">при 0 ºС </w:t>
            </w:r>
            <w:r>
              <w:t>должна быть не менее 70%;</w:t>
            </w:r>
          </w:p>
          <w:p w14:paraId="4E50383B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 xml:space="preserve">Изменение температуры размягчения после старения должно быть не более 5 ºС. </w:t>
            </w:r>
          </w:p>
        </w:tc>
      </w:tr>
      <w:tr w:rsidR="005E1CD6" w14:paraId="4EC21D2C" w14:textId="77777777" w:rsidTr="006F231B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6EDB" w14:textId="77777777" w:rsidR="005E1CD6" w:rsidRDefault="005E1CD6" w:rsidP="006F231B">
            <w:pPr>
              <w:widowControl w:val="0"/>
              <w:ind w:left="-863" w:firstLine="851"/>
              <w:jc w:val="both"/>
            </w:pPr>
            <w:r>
              <w:t>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A37F" w14:textId="77777777" w:rsidR="005E1CD6" w:rsidRDefault="005E1CD6" w:rsidP="006F231B">
            <w:pPr>
              <w:widowControl w:val="0"/>
              <w:spacing w:before="20" w:after="20"/>
              <w:ind w:left="30" w:right="30" w:firstLine="4"/>
              <w:jc w:val="both"/>
            </w:pPr>
            <w:r>
              <w:t xml:space="preserve">Битумная эмульсия 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141C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Битумная эмульсия ЭБДК Б должна соответствовать требованиям</w:t>
            </w:r>
            <w:r>
              <w:br/>
              <w:t>ГОСТ Р 58952.1.-2020 «Дороги общего пользования. Эмульсии битумные дорожные. Технические условия».</w:t>
            </w:r>
          </w:p>
          <w:p w14:paraId="1E0028E7" w14:textId="77777777" w:rsidR="005E1CD6" w:rsidRDefault="005E1CD6" w:rsidP="006F231B">
            <w:pPr>
              <w:widowControl w:val="0"/>
              <w:ind w:firstLine="567"/>
              <w:jc w:val="both"/>
            </w:pPr>
          </w:p>
          <w:p w14:paraId="072DD846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Вид эмульсии – катионная;</w:t>
            </w:r>
          </w:p>
          <w:p w14:paraId="04CEAB4F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lastRenderedPageBreak/>
              <w:t>Класс эмульсии – быстрораспадающаяся;</w:t>
            </w:r>
          </w:p>
          <w:p w14:paraId="078E99D2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Марка эмульсии – ЭБДК Б;</w:t>
            </w:r>
          </w:p>
          <w:p w14:paraId="04AFAF89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Индекс распада – от 60 до 200;</w:t>
            </w:r>
          </w:p>
          <w:p w14:paraId="62EDCE9E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Содержание вяжущего с эмульгатором должно быть от 45 до 55 %;</w:t>
            </w:r>
          </w:p>
          <w:p w14:paraId="581C77E9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Условная вязкость, 50 мл, 40°С, Ø 4 мм должна быть не более 30;</w:t>
            </w:r>
          </w:p>
          <w:p w14:paraId="573110CA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Остаток на сите 014 мм должен быть не более 0,25 %;</w:t>
            </w:r>
          </w:p>
          <w:p w14:paraId="105E0BD9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Адгезия к минеральному материалу должна быть не менее 50%;</w:t>
            </w:r>
          </w:p>
          <w:p w14:paraId="02F93DFB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Устойчивость при транспортировании – отсутствует распад эмульсии на воду и битумное вяжущее.</w:t>
            </w:r>
          </w:p>
          <w:p w14:paraId="2ECB77DD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Остаток на сите 014 мм (после испытания на устойчивость при транспортировании) должен быть не более 0,25 %.</w:t>
            </w:r>
          </w:p>
        </w:tc>
      </w:tr>
      <w:tr w:rsidR="005E1CD6" w14:paraId="4049C86D" w14:textId="77777777" w:rsidTr="006F231B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0132" w14:textId="77777777" w:rsidR="005E1CD6" w:rsidRDefault="005E1CD6" w:rsidP="006F231B">
            <w:pPr>
              <w:widowControl w:val="0"/>
              <w:ind w:left="-863" w:firstLine="851"/>
              <w:jc w:val="both"/>
            </w:pPr>
            <w:r>
              <w:lastRenderedPageBreak/>
              <w:t>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9755" w14:textId="77777777" w:rsidR="005E1CD6" w:rsidRDefault="005E1CD6" w:rsidP="006F231B">
            <w:pPr>
              <w:widowControl w:val="0"/>
              <w:spacing w:before="20" w:after="20"/>
              <w:ind w:left="30" w:right="30" w:firstLine="4"/>
              <w:jc w:val="both"/>
            </w:pPr>
            <w:r>
              <w:t>Изделия для дорожной разметки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6C40" w14:textId="77777777" w:rsidR="005E1CD6" w:rsidRDefault="005E1CD6" w:rsidP="006F231B">
            <w:pPr>
              <w:widowControl w:val="0"/>
              <w:ind w:firstLine="567"/>
              <w:jc w:val="both"/>
            </w:pPr>
            <w:proofErr w:type="spellStart"/>
            <w:r>
              <w:t>Микростеклошарики</w:t>
            </w:r>
            <w:proofErr w:type="spellEnd"/>
            <w:r>
              <w:t xml:space="preserve"> (МСШ) для дорожной разметки должны соответствовать требованиям ГОСТ 32848-2014 «Дороги автомобильные общего пользования. Изделия для дорожной разметки. Технические требования».</w:t>
            </w:r>
          </w:p>
          <w:p w14:paraId="61DF9AF4" w14:textId="77777777" w:rsidR="005E1CD6" w:rsidRDefault="005E1CD6" w:rsidP="006F231B">
            <w:pPr>
              <w:widowControl w:val="0"/>
              <w:ind w:firstLine="567"/>
              <w:jc w:val="both"/>
            </w:pPr>
          </w:p>
          <w:p w14:paraId="5A487C53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По внешнему виду МСШ должны быть прозрачными сферическими частицами стекла и в массе представлять собой однородный сыпучий материал белого цвета. Допускается светло-серый или светло-голубой оттенок.</w:t>
            </w:r>
          </w:p>
          <w:p w14:paraId="29D65565" w14:textId="77777777" w:rsidR="005E1CD6" w:rsidRDefault="005E1CD6" w:rsidP="006F231B">
            <w:pPr>
              <w:widowControl w:val="0"/>
              <w:ind w:firstLine="567"/>
              <w:jc w:val="both"/>
            </w:pPr>
          </w:p>
          <w:p w14:paraId="1E96C3FB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Гранулометрический состав МСШ:</w:t>
            </w:r>
          </w:p>
          <w:tbl>
            <w:tblPr>
              <w:tblW w:w="7329" w:type="dxa"/>
              <w:tblLayout w:type="fixed"/>
              <w:tblLook w:val="01E0" w:firstRow="1" w:lastRow="1" w:firstColumn="1" w:lastColumn="1" w:noHBand="0" w:noVBand="0"/>
            </w:tblPr>
            <w:tblGrid>
              <w:gridCol w:w="3664"/>
              <w:gridCol w:w="3665"/>
            </w:tblGrid>
            <w:tr w:rsidR="005E1CD6" w14:paraId="5EA2FA1D" w14:textId="77777777" w:rsidTr="006F231B"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E9482E" w14:textId="77777777" w:rsidR="005E1CD6" w:rsidRDefault="005E1CD6" w:rsidP="006F231B">
                  <w:pPr>
                    <w:widowControl w:val="0"/>
                    <w:ind w:firstLine="567"/>
                  </w:pPr>
                  <w:r>
                    <w:t xml:space="preserve">Сита ряда </w:t>
                  </w:r>
                  <w:r>
                    <w:rPr>
                      <w:lang w:val="en-US"/>
                    </w:rPr>
                    <w:t>R</w:t>
                  </w:r>
                  <w:r>
                    <w:t xml:space="preserve">40/3* по </w:t>
                  </w:r>
                  <w:r>
                    <w:br/>
                    <w:t>ГОСТ ИСО3310-1</w:t>
                  </w:r>
                </w:p>
              </w:tc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82D7F0" w14:textId="77777777" w:rsidR="005E1CD6" w:rsidRDefault="005E1CD6" w:rsidP="006F231B">
                  <w:pPr>
                    <w:widowControl w:val="0"/>
                    <w:ind w:firstLine="567"/>
                    <w:jc w:val="both"/>
                  </w:pPr>
                  <w:r>
                    <w:t>Полный остаток на ситах, %</w:t>
                  </w:r>
                </w:p>
              </w:tc>
            </w:tr>
            <w:tr w:rsidR="005E1CD6" w14:paraId="419135DB" w14:textId="77777777" w:rsidTr="006F231B"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6201E7" w14:textId="77777777" w:rsidR="005E1CD6" w:rsidRDefault="005E1CD6" w:rsidP="006F231B">
                  <w:pPr>
                    <w:widowControl w:val="0"/>
                    <w:ind w:firstLine="567"/>
                    <w:jc w:val="both"/>
                  </w:pPr>
                  <w:r>
                    <w:t>Верхнее контрольное сито</w:t>
                  </w:r>
                </w:p>
              </w:tc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EFCCD1" w14:textId="77777777" w:rsidR="005E1CD6" w:rsidRDefault="005E1CD6" w:rsidP="006F231B">
                  <w:pPr>
                    <w:widowControl w:val="0"/>
                    <w:ind w:firstLine="567"/>
                    <w:jc w:val="both"/>
                  </w:pPr>
                  <w:r>
                    <w:t>От 0 до 2 включительно</w:t>
                  </w:r>
                </w:p>
              </w:tc>
            </w:tr>
            <w:tr w:rsidR="005E1CD6" w14:paraId="6061E21E" w14:textId="77777777" w:rsidTr="006F231B"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CBFAC8" w14:textId="77777777" w:rsidR="005E1CD6" w:rsidRDefault="005E1CD6" w:rsidP="006F231B">
                  <w:pPr>
                    <w:widowControl w:val="0"/>
                    <w:ind w:firstLine="567"/>
                    <w:jc w:val="both"/>
                  </w:pPr>
                  <w:r>
                    <w:t>Верхнее номинальное сито</w:t>
                  </w:r>
                </w:p>
              </w:tc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60BDE4" w14:textId="77777777" w:rsidR="005E1CD6" w:rsidRDefault="005E1CD6" w:rsidP="006F231B">
                  <w:pPr>
                    <w:widowControl w:val="0"/>
                    <w:ind w:firstLine="567"/>
                    <w:jc w:val="both"/>
                  </w:pPr>
                  <w:r>
                    <w:t>От 0 до 10 включительно</w:t>
                  </w:r>
                </w:p>
              </w:tc>
            </w:tr>
            <w:tr w:rsidR="005E1CD6" w14:paraId="22A5EFC5" w14:textId="77777777" w:rsidTr="006F231B"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2C7057" w14:textId="77777777" w:rsidR="005E1CD6" w:rsidRDefault="005E1CD6" w:rsidP="006F231B">
                  <w:pPr>
                    <w:widowControl w:val="0"/>
                    <w:ind w:firstLine="567"/>
                    <w:jc w:val="both"/>
                  </w:pPr>
                  <w:r>
                    <w:t>Промежуточное сито (промежуточные сита)</w:t>
                  </w:r>
                </w:p>
              </w:tc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DE9279" w14:textId="77777777" w:rsidR="005E1CD6" w:rsidRDefault="005E1CD6" w:rsidP="006F231B">
                  <w:pPr>
                    <w:widowControl w:val="0"/>
                    <w:ind w:firstLine="567"/>
                    <w:jc w:val="both"/>
                  </w:pPr>
                  <w:r>
                    <w:t>От 30 до 70 включительно</w:t>
                  </w:r>
                </w:p>
              </w:tc>
            </w:tr>
            <w:tr w:rsidR="005E1CD6" w14:paraId="45729CF9" w14:textId="77777777" w:rsidTr="006F231B"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EC1ACD" w14:textId="77777777" w:rsidR="005E1CD6" w:rsidRDefault="005E1CD6" w:rsidP="006F231B">
                  <w:pPr>
                    <w:widowControl w:val="0"/>
                    <w:ind w:firstLine="567"/>
                    <w:jc w:val="both"/>
                  </w:pPr>
                  <w:r>
                    <w:t>Нижнее номинальное сито</w:t>
                  </w:r>
                </w:p>
              </w:tc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CD1A31" w14:textId="77777777" w:rsidR="005E1CD6" w:rsidRDefault="005E1CD6" w:rsidP="006F231B">
                  <w:pPr>
                    <w:widowControl w:val="0"/>
                    <w:ind w:firstLine="567"/>
                    <w:jc w:val="both"/>
                  </w:pPr>
                  <w:r>
                    <w:t>От 95 до 100</w:t>
                  </w:r>
                </w:p>
              </w:tc>
            </w:tr>
            <w:tr w:rsidR="005E1CD6" w14:paraId="2BE6ABC2" w14:textId="77777777" w:rsidTr="006F231B">
              <w:tc>
                <w:tcPr>
                  <w:tcW w:w="732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FCC7C2" w14:textId="77777777" w:rsidR="005E1CD6" w:rsidRDefault="005E1CD6" w:rsidP="006F231B">
                  <w:pPr>
                    <w:widowControl w:val="0"/>
                    <w:ind w:firstLine="567"/>
                    <w:jc w:val="both"/>
                  </w:pPr>
                  <w:r>
                    <w:t>Примечание</w:t>
                  </w:r>
                </w:p>
                <w:p w14:paraId="74884C5E" w14:textId="77777777" w:rsidR="005E1CD6" w:rsidRDefault="005E1CD6" w:rsidP="006F231B">
                  <w:pPr>
                    <w:widowControl w:val="0"/>
                    <w:ind w:firstLine="567"/>
                    <w:jc w:val="both"/>
                  </w:pPr>
                  <w:r>
                    <w:t xml:space="preserve">* Номинальные размеры отверстий сит ряда </w:t>
                  </w:r>
                  <w:r>
                    <w:rPr>
                      <w:lang w:val="en-US"/>
                    </w:rPr>
                    <w:t>R</w:t>
                  </w:r>
                  <w:r>
                    <w:t>40/3 по ГОСТ ИСО3310-1, мкм 710, 600, 355, 212,125</w:t>
                  </w:r>
                </w:p>
              </w:tc>
            </w:tr>
          </w:tbl>
          <w:p w14:paraId="4B5803D3" w14:textId="77777777" w:rsidR="005E1CD6" w:rsidRDefault="005E1CD6" w:rsidP="006F231B">
            <w:pPr>
              <w:widowControl w:val="0"/>
              <w:ind w:firstLine="567"/>
              <w:jc w:val="both"/>
            </w:pPr>
          </w:p>
          <w:p w14:paraId="0A978109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Коэффициент преломления света у стекла, из которого произведены МСШ, должен быть не менее 1,5;</w:t>
            </w:r>
          </w:p>
          <w:p w14:paraId="713DDF67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Содержание дефектных МСШ не должно превышать 20%;</w:t>
            </w:r>
          </w:p>
          <w:p w14:paraId="6DB067E7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Содержание инородных частиц в МСШ не должно превышать 3%;</w:t>
            </w:r>
          </w:p>
          <w:p w14:paraId="238F01EE" w14:textId="77777777" w:rsidR="005E1CD6" w:rsidRDefault="005E1CD6" w:rsidP="006F231B">
            <w:pPr>
              <w:widowControl w:val="0"/>
              <w:ind w:firstLine="567"/>
              <w:jc w:val="both"/>
            </w:pPr>
            <w:r>
              <w:t>МСШ должны быть стойкими к воздействию воды, растворов соляной кислоты, хлорида натрия и гидроокиси натрия. На поверхности МСШ после воздействия воды, растворов соляной кислоты, хлорида натрия и гидроокиси натрия не должно быть видимых изменений по сравнению с контрольным образцом.</w:t>
            </w:r>
          </w:p>
        </w:tc>
      </w:tr>
    </w:tbl>
    <w:p w14:paraId="699AC394" w14:textId="77777777" w:rsidR="005E1CD6" w:rsidRPr="008B2F13" w:rsidRDefault="005E1CD6" w:rsidP="005E1CD6">
      <w:pPr>
        <w:pStyle w:val="aa"/>
        <w:ind w:firstLine="85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14DF7A1" w14:textId="77777777" w:rsidR="005E1CD6" w:rsidRDefault="005E1CD6" w:rsidP="005E1CD6">
      <w:pPr>
        <w:pStyle w:val="aa"/>
        <w:numPr>
          <w:ilvl w:val="0"/>
          <w:numId w:val="18"/>
        </w:numPr>
        <w:suppressAutoHyphens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Качество выполняемых работ</w:t>
      </w:r>
    </w:p>
    <w:p w14:paraId="5721C6C9" w14:textId="77777777" w:rsidR="005E1CD6" w:rsidRDefault="005E1CD6" w:rsidP="005E1CD6">
      <w:pPr>
        <w:pStyle w:val="aa"/>
        <w:ind w:left="1277"/>
        <w:jc w:val="center"/>
        <w:rPr>
          <w:rFonts w:ascii="Times New Roman" w:hAnsi="Times New Roman"/>
          <w:sz w:val="24"/>
          <w:szCs w:val="24"/>
        </w:rPr>
      </w:pPr>
    </w:p>
    <w:p w14:paraId="45D3EB0E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Подрядчик обеспечивает входной, операционный и приемочный контроль на объекте производства работ.</w:t>
      </w:r>
    </w:p>
    <w:p w14:paraId="6DED5059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Объем и параметры входного, операционного и приемочного контроля должны быть отражены в схемах операционного контроля, разработанные Подрядчиком в составе ППР и соответствовать требованиям НД, настоящего технического задания, «Регламента оценки качества и приемки дорожных работ».</w:t>
      </w:r>
    </w:p>
    <w:p w14:paraId="4430657C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lastRenderedPageBreak/>
        <w:t>Все лабораторные испытания проводятся стандартными методами. При оценке качества работ используются визуальный, регистрационный и измерительный методы.</w:t>
      </w:r>
    </w:p>
    <w:p w14:paraId="0FB22955" w14:textId="77777777" w:rsidR="005E1CD6" w:rsidRDefault="005E1CD6" w:rsidP="005E1CD6">
      <w:pPr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Оценка качества работ проводится совместно представителями Подрядчика и Заказчика (кураторами) в период инспекционного проезда с составлением актов на скрытые работы и ответственных конструкций. </w:t>
      </w:r>
      <w:r w:rsidRPr="00580FEF">
        <w:rPr>
          <w:color w:val="000000" w:themeColor="text1"/>
        </w:rPr>
        <w:t>Формы актов регламентируется приказом Минстроя РФ от 16.05.2023 N 344/</w:t>
      </w:r>
      <w:proofErr w:type="spellStart"/>
      <w:r w:rsidRPr="00580FEF">
        <w:rPr>
          <w:color w:val="000000" w:themeColor="text1"/>
        </w:rPr>
        <w:t>пр</w:t>
      </w:r>
      <w:proofErr w:type="spellEnd"/>
      <w:r w:rsidRPr="00580FEF">
        <w:rPr>
          <w:color w:val="000000" w:themeColor="text1"/>
        </w:rPr>
        <w:t xml:space="preserve"> «Об утверждении требований к составу и порядку ведения исполнительной документации при строительстве, реконструкции, капитальном ремонте объектов капитального строительства». </w:t>
      </w:r>
    </w:p>
    <w:p w14:paraId="40E848D8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В период производства работ Подрядчик оформляет:</w:t>
      </w:r>
    </w:p>
    <w:p w14:paraId="2A3F4B54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- акты на скрытые работы;</w:t>
      </w:r>
    </w:p>
    <w:p w14:paraId="5939AC95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- акты ответственных конструкций.</w:t>
      </w:r>
    </w:p>
    <w:p w14:paraId="149EAC85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Перечень Актов на скрытые работы и ответственных конструкций, и приложения к ним уточняются Заказчиком в период производства работ.</w:t>
      </w:r>
    </w:p>
    <w:p w14:paraId="264D1C5F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Лаборатория Подрядчика должна иметь Заключение о состоянии измерений в лаборатории или быть аккредитована, на весь комплекс лабораторных испытаний, необходимых для оценки качества используемых материалов и выпускаемой (применяемой) продукции. При необходимости заключается договор с иной лабораторией на выполнение тех видов работ, которые исполнитель не может выполнить собственными силами. Лабораторные испытания проводятся стандартными методами, изложенными в нормативно-технической литературе. Все необходимые Заказчику документы по лаборатории предоставляются до начала производства работ.</w:t>
      </w:r>
    </w:p>
    <w:p w14:paraId="774628DF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При операционном (приемочном) контроле Подрядчиком контролируется ширина, поперечные уклоны после фрезерования.</w:t>
      </w:r>
    </w:p>
    <w:p w14:paraId="599AF456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 xml:space="preserve">Ширина фрезерования должна быть не менее ширины существующего асфальтобетонного покрытия до начала работ и подтверждается Подрядчиком геодезической съемкой. Отфрезерованное покрытие должно иметь поперечные уклоны 20 ‰ с отклонениями от заданной величины ± 5 %. Учитывая движение транспортных средств, не допускается оставлять отфрезерованное покрытие </w:t>
      </w:r>
      <w:r>
        <w:rPr>
          <w:b/>
          <w:bCs/>
          <w:color w:val="000000" w:themeColor="text1"/>
        </w:rPr>
        <w:t>на срок более чем 3 дня.</w:t>
      </w:r>
      <w:r>
        <w:rPr>
          <w:color w:val="000000" w:themeColor="text1"/>
        </w:rPr>
        <w:t xml:space="preserve"> </w:t>
      </w:r>
    </w:p>
    <w:p w14:paraId="289C74DD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 xml:space="preserve">Приемку слоя из асфальтобетонной смеси для ликвидации деформаций и повреждений осуществляют по следующим показателям: </w:t>
      </w:r>
    </w:p>
    <w:p w14:paraId="153C1229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- содержание воздушных пустот;</w:t>
      </w:r>
    </w:p>
    <w:p w14:paraId="3C917A7F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 xml:space="preserve">- толщина; </w:t>
      </w:r>
    </w:p>
    <w:p w14:paraId="34153E8B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- ширина;</w:t>
      </w:r>
    </w:p>
    <w:p w14:paraId="2E0D1D42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- поперечный уклон;</w:t>
      </w:r>
    </w:p>
    <w:p w14:paraId="482840BF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- ровность (просвет под рейкой длиной 3 м).</w:t>
      </w:r>
    </w:p>
    <w:p w14:paraId="4B48BC13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 xml:space="preserve">Сцепление должно быть обеспечено. </w:t>
      </w:r>
    </w:p>
    <w:p w14:paraId="4063F2D4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Вырубки (керны) отбирают не менее чем в одной точке на площади до 3 000 м² готового слоя. В каждой точке отбирают не менее трех вырубок (кернов).</w:t>
      </w:r>
    </w:p>
    <w:p w14:paraId="55678542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 xml:space="preserve">Поперечный уклон должен соответствовать ГОСТ Р 59120-2021. </w:t>
      </w:r>
    </w:p>
    <w:p w14:paraId="7F70116F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Ровность (просвет под рейкой длиной 3 м) должна соответствовать ГОСТ Р 59120-2021. Отклонение соответствовать требованиям ГОСТ Р 59120-2021.</w:t>
      </w:r>
    </w:p>
    <w:p w14:paraId="0959D513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При устройстве слоя износа покрытия из ЩМА 16 Подрядчик проводит замеры геометрических параметров, фактических уклонов, ровности и толщины устраиваемого слоя. Подрядчик контролирует качество уплотнения.</w:t>
      </w:r>
    </w:p>
    <w:p w14:paraId="564FF638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 xml:space="preserve">Приемку асфальтобетона </w:t>
      </w:r>
      <w:r w:rsidRPr="0055697B">
        <w:rPr>
          <w:color w:val="000000" w:themeColor="text1"/>
        </w:rPr>
        <w:t xml:space="preserve">ЩМА 16 </w:t>
      </w:r>
      <w:r>
        <w:rPr>
          <w:color w:val="000000" w:themeColor="text1"/>
        </w:rPr>
        <w:t>осуществляют по следующим показателям:</w:t>
      </w:r>
    </w:p>
    <w:p w14:paraId="54A5A4A6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- содержание воздушных пустот;</w:t>
      </w:r>
    </w:p>
    <w:p w14:paraId="71AA5A21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- толщина;</w:t>
      </w:r>
    </w:p>
    <w:p w14:paraId="2F509E6C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- ширина;</w:t>
      </w:r>
    </w:p>
    <w:p w14:paraId="42DA6795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- поперечный уклон;</w:t>
      </w:r>
    </w:p>
    <w:p w14:paraId="4FC48A82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- ровность (просвет под рейкой длиной 3 м);</w:t>
      </w:r>
    </w:p>
    <w:p w14:paraId="42026CBA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- коэффициент сцепления.</w:t>
      </w:r>
    </w:p>
    <w:p w14:paraId="7211EAB1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Сцепление между верхним и нижележащим асфальтобетонным слоем должно быть обеспечено.</w:t>
      </w:r>
    </w:p>
    <w:p w14:paraId="34658150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 xml:space="preserve">Для приемки и оценки соответствия качества слоя отбирают керны (вырубки) из устроенного слоя асфальтобетона не ранее чем через одни сутки после его уплотнения. Не </w:t>
      </w:r>
      <w:r>
        <w:rPr>
          <w:color w:val="000000" w:themeColor="text1"/>
        </w:rPr>
        <w:lastRenderedPageBreak/>
        <w:t>рекомендуется отбирать вырубки (керны) для приемки слоя по прошествии более 14 суток с момента открытия движения по участку в связи с возможным изменением параметров слоя (толщина, плотность, содержание воздушных пустот) от воздействия автотранспорта.</w:t>
      </w:r>
    </w:p>
    <w:p w14:paraId="351E9B07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Вырубки (керны) отбирают не менее чем в одной точке на площади до 3 000 м² готового слоя. В каждой точке отбирают не менее трех вырубок (кернов).</w:t>
      </w:r>
    </w:p>
    <w:p w14:paraId="722E2186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 xml:space="preserve">Места отбора выбирают не ближе 1 м от кромки слоя и 2 м от </w:t>
      </w:r>
      <w:proofErr w:type="spellStart"/>
      <w:r>
        <w:rPr>
          <w:color w:val="000000" w:themeColor="text1"/>
        </w:rPr>
        <w:t>межсменных</w:t>
      </w:r>
      <w:proofErr w:type="spellEnd"/>
      <w:r>
        <w:rPr>
          <w:color w:val="000000" w:themeColor="text1"/>
        </w:rPr>
        <w:t xml:space="preserve"> (холодных) поперечных стыков. </w:t>
      </w:r>
    </w:p>
    <w:p w14:paraId="6EC9048B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 xml:space="preserve">Качество уплотнения определяют по содержанию воздушных пустот в кернах (вырубках). </w:t>
      </w:r>
    </w:p>
    <w:p w14:paraId="30C033DF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 xml:space="preserve">Толщина слоя износа покрытия должна быть 5 см. по автомобильной дороге </w:t>
      </w:r>
      <w:r w:rsidRPr="005A1079">
        <w:t xml:space="preserve">00 ОП МЗ 000-031 Токмак – </w:t>
      </w:r>
      <w:proofErr w:type="spellStart"/>
      <w:r w:rsidRPr="005A1079">
        <w:t>Кирово</w:t>
      </w:r>
      <w:proofErr w:type="spellEnd"/>
      <w:r w:rsidRPr="005A1079">
        <w:t xml:space="preserve"> (</w:t>
      </w:r>
      <w:proofErr w:type="spellStart"/>
      <w:r w:rsidRPr="005A1079">
        <w:t>Лагодное</w:t>
      </w:r>
      <w:proofErr w:type="spellEnd"/>
      <w:r w:rsidRPr="005A1079">
        <w:t>) – Заречное (Ясное) км0+000-км23+758</w:t>
      </w:r>
      <w:r>
        <w:t>.</w:t>
      </w:r>
    </w:p>
    <w:p w14:paraId="5892B0BA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 xml:space="preserve">Допустимые отклонения по толщине слоя асфальтобетона </w:t>
      </w:r>
      <w:r w:rsidRPr="0055697B">
        <w:rPr>
          <w:color w:val="000000" w:themeColor="text1"/>
        </w:rPr>
        <w:t xml:space="preserve">ЩМА 16 </w:t>
      </w:r>
      <w:r>
        <w:rPr>
          <w:color w:val="000000" w:themeColor="text1"/>
        </w:rPr>
        <w:t>относительно проектных значений должны соответствовать требованиям ГОСТ Р 58406.1-2020.</w:t>
      </w:r>
    </w:p>
    <w:p w14:paraId="0E92AAB0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По ширине отклонение от нормативного значения должно соответствовать требованиям ГОСТ Р 59120-2021.</w:t>
      </w:r>
    </w:p>
    <w:p w14:paraId="2BAAD09F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Поперечный уклон должен соответствовать ГОСТ Р 59120-2021. Отклонение поперечных уклонов должно соответствовать требованиям ГОСТ Р 59120-2021.</w:t>
      </w:r>
    </w:p>
    <w:p w14:paraId="53121D75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Ровность (просвет под рейкой длиной 3 м) должна соответствовать ГОСТ Р 59120-2021. Отклонение должно соответствовать требованиям ГОСТ Р 59120-2021.</w:t>
      </w:r>
    </w:p>
    <w:p w14:paraId="7900E618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Коэффициент сцепления колеса автомобиля с покрытием должен соответствовать требованиям ГОСТ 59120-2021 и быть не ниже 0,35.</w:t>
      </w:r>
    </w:p>
    <w:p w14:paraId="328829B2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 xml:space="preserve">Асфальтобетонные смеси транспортируют к месту укладки автомобилями-самосвалами, сопровождая каждый из них транспортной документацией. Кузова автомобилей-самосвалов должны быть чистыми и не иметь существенных дефектов внутренней поверхности. Рекомендуется обработка кузовов </w:t>
      </w:r>
      <w:proofErr w:type="spellStart"/>
      <w:r>
        <w:rPr>
          <w:color w:val="000000" w:themeColor="text1"/>
        </w:rPr>
        <w:t>антиадгезионным</w:t>
      </w:r>
      <w:proofErr w:type="spellEnd"/>
      <w:r>
        <w:rPr>
          <w:color w:val="000000" w:themeColor="text1"/>
        </w:rPr>
        <w:t xml:space="preserve"> средством, не оказывающим негативное влияние на асфальтобетонную смесь.</w:t>
      </w:r>
    </w:p>
    <w:p w14:paraId="2CB4589F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Толщина слоя, в период производства работ, контролируется непосредственно за укладчиком металлическим промерником. Подрядчик проводит замеры через 20 м в трех точках на поперечнике. Толщина неуплотненного слоя определяется по акту пробного уплотнения. Результаты заносятся в общий журнал производства работ.</w:t>
      </w:r>
    </w:p>
    <w:p w14:paraId="1DB8A621" w14:textId="77777777" w:rsidR="005E1CD6" w:rsidRDefault="005E1CD6" w:rsidP="005E1CD6">
      <w:pPr>
        <w:ind w:firstLine="851"/>
        <w:jc w:val="both"/>
      </w:pPr>
      <w:r>
        <w:t xml:space="preserve">- Геометрические параметры, толщина, фотометрические характеристики (светоотражение, </w:t>
      </w:r>
      <w:proofErr w:type="spellStart"/>
      <w:r>
        <w:t>световозвращение</w:t>
      </w:r>
      <w:proofErr w:type="spellEnd"/>
      <w:r>
        <w:t>) горизонтальной дорожной разметки должны соответствовать требованиям ГОСТ Р 51256-2018 (или ГОСТ 32953-2014), правильность нанесения в плане на покрытие дорожной разметки должна соответствовать ГОСТ Р 52289-2019.</w:t>
      </w:r>
    </w:p>
    <w:p w14:paraId="4FC9F5B6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Контроль качества при операционном и приемочном контроле по работам, не учтенным настоящим техническим заданием, проводится в соответствии с требованиями нормативных документов.</w:t>
      </w:r>
    </w:p>
    <w:p w14:paraId="11E42A07" w14:textId="77777777" w:rsidR="005E1CD6" w:rsidRDefault="005E1CD6" w:rsidP="005E1CD6">
      <w:pPr>
        <w:ind w:firstLine="851"/>
        <w:jc w:val="both"/>
      </w:pPr>
      <w:r>
        <w:rPr>
          <w:color w:val="000000" w:themeColor="text1"/>
        </w:rPr>
        <w:t>Все результаты измерений заносятся в ведомости промеров и предоставляются Заказчику при приемке работ в составе исполнительной документации.</w:t>
      </w:r>
    </w:p>
    <w:bookmarkEnd w:id="0"/>
    <w:p w14:paraId="358DCB9F" w14:textId="77777777" w:rsidR="00F36B27" w:rsidRDefault="00F36B27" w:rsidP="00F36B27">
      <w:pPr>
        <w:ind w:firstLine="851"/>
        <w:jc w:val="both"/>
        <w:rPr>
          <w:color w:val="000000" w:themeColor="text1"/>
        </w:rPr>
      </w:pPr>
    </w:p>
    <w:p w14:paraId="1BC96B08" w14:textId="77777777" w:rsidR="00F36B27" w:rsidRDefault="00F36B27" w:rsidP="00F36B27">
      <w:pPr>
        <w:pStyle w:val="6"/>
        <w:numPr>
          <w:ilvl w:val="0"/>
          <w:numId w:val="18"/>
        </w:numPr>
        <w:tabs>
          <w:tab w:val="clear" w:pos="0"/>
        </w:tabs>
        <w:ind w:left="720" w:hanging="360"/>
        <w:rPr>
          <w:rFonts w:ascii="Times New Roman" w:hAnsi="Times New Roman" w:cs="Times New Roman"/>
          <w:b/>
          <w:sz w:val="24"/>
          <w:szCs w:val="24"/>
          <w:u w:val="none"/>
        </w:rPr>
      </w:pPr>
      <w:r>
        <w:rPr>
          <w:rFonts w:ascii="Times New Roman" w:hAnsi="Times New Roman" w:cs="Times New Roman"/>
          <w:b/>
          <w:sz w:val="24"/>
          <w:szCs w:val="24"/>
          <w:u w:val="none"/>
        </w:rPr>
        <w:t>Приемка выполненных работ.</w:t>
      </w:r>
    </w:p>
    <w:p w14:paraId="191BC456" w14:textId="77777777" w:rsidR="00F36B27" w:rsidRPr="00114366" w:rsidRDefault="00F36B27" w:rsidP="00F36B27">
      <w:pPr>
        <w:ind w:left="1277"/>
      </w:pPr>
    </w:p>
    <w:p w14:paraId="5947D415" w14:textId="77777777" w:rsidR="00F36B27" w:rsidRDefault="00F36B27" w:rsidP="00F36B27">
      <w:pPr>
        <w:pStyle w:val="6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Приемка выполненных работ осуществляется Заказчиком совместно с Подрядчиком. В ходе приемки выполненных работ проверяется соответствие видов работ и их объем Контракту, а также качество выполненных работ на соответствие требований действующей нормативной документации. Помимо визуального осмотра проводятся необходимые замеры (по необходимости), отбор проб материалов и готовой продукции с целью подтверждения выполненных объемов с надлежащим качеством (по необходимости).</w:t>
      </w:r>
    </w:p>
    <w:p w14:paraId="33A0165A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Законченные Объекты принимаются в эксплуатацию приемочной комиссией. Эксплуатация Объектов, не принятых приемочной комиссией, не допускается.</w:t>
      </w:r>
    </w:p>
    <w:p w14:paraId="1F8643AE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Приемочные комиссии обязаны также проверить соответствие вводимых в действие мощностей и фактической стоимости Объекта.</w:t>
      </w:r>
    </w:p>
    <w:p w14:paraId="7CDF1A89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Рабочая комиссия по результатам работы определяет степень готовности Объекта к эксплуатации и к предъявлению его приемочной комиссии, а также возможность его использования для пропуска транзитного транспорта.</w:t>
      </w:r>
    </w:p>
    <w:p w14:paraId="160A000B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Сроки работы комиссий определяются в распоряжении об их проведении.</w:t>
      </w:r>
    </w:p>
    <w:p w14:paraId="18B06CA8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lastRenderedPageBreak/>
        <w:t>По результатам работы приемочная комиссия принимает решение о возможности приемки Объекта в эксплуатацию и оформляет соответствующий акт приемки в эксплуатацию.</w:t>
      </w:r>
    </w:p>
    <w:p w14:paraId="43452786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Проект акта приемочной и рабочей комиссий подготавливает Заказчик совместно с Подрядчиком, если иное не предусмотрено Контрактом на дорожные работы.</w:t>
      </w:r>
    </w:p>
    <w:p w14:paraId="4F0A05E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Объекты должны принимать в эксплуатацию в период, благоприятный для визуального обследования, проведения измерений, отбора проб и образцов для оценки качества примененных материалов, конструкций и выполненных работ. </w:t>
      </w:r>
    </w:p>
    <w:p w14:paraId="4E90B6DF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Не допускается приемка в эксплуатацию Объектов, выполненных с отступлениями от действующей нормативной документации и Регламента оценки качества и приемки дорожных работ.</w:t>
      </w:r>
    </w:p>
    <w:p w14:paraId="20C467F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Порядок работы комиссий </w:t>
      </w:r>
    </w:p>
    <w:p w14:paraId="29D48E1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Рабочие комиссии назначаются распоряжением (приказом) Заказчика не позднее</w:t>
      </w:r>
      <w:r>
        <w:rPr>
          <w:color w:val="000000" w:themeColor="text1"/>
        </w:rPr>
        <w:br/>
        <w:t>чем в 10-дневный срок после получения письменного извещения Подрядчика о готовности Объекта к сдаче. Порядок и продолжительность работы рабочих комиссий определяется Заказчиком по согласованию с Подрядчиком с учетом требований настоящего Регламента.</w:t>
      </w:r>
    </w:p>
    <w:p w14:paraId="5A5B3C9A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В состав рабочих комиссий включаются представители:</w:t>
      </w:r>
    </w:p>
    <w:p w14:paraId="7930C7A5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Заказчика (председатель комиссии);</w:t>
      </w:r>
    </w:p>
    <w:p w14:paraId="5F67EDC4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Подрядчика;</w:t>
      </w:r>
    </w:p>
    <w:p w14:paraId="3119568A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субподрядных организаций (при их наличии);</w:t>
      </w:r>
    </w:p>
    <w:p w14:paraId="3419B9E9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эксплуатирующей организации;</w:t>
      </w:r>
    </w:p>
    <w:p w14:paraId="59FDE7F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инженерной организации, осуществляющей строительный контроль (при его осуществлении независимыми организациями).</w:t>
      </w:r>
    </w:p>
    <w:p w14:paraId="7CB839FA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По решению Заказчика в состав рабочей комиссии могут включаться также представители других организаций и органов государственного надзора.</w:t>
      </w:r>
    </w:p>
    <w:p w14:paraId="429530D1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До начала работы рабочих комиссий Заказчик организует выполнение оценки основных транспортно-эксплуатационных характеристик сдаваемого Объекта.</w:t>
      </w:r>
    </w:p>
    <w:p w14:paraId="707EABA6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В ходе работы рабочие комиссии проверяют:</w:t>
      </w:r>
    </w:p>
    <w:p w14:paraId="468BE475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наличие и содержание предоставленной документации по Объекту;</w:t>
      </w:r>
    </w:p>
    <w:p w14:paraId="7FC83EBB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соответствие Объекта требованиям соответствующих НД.</w:t>
      </w:r>
    </w:p>
    <w:p w14:paraId="401B9128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Приемочные комиссии</w:t>
      </w:r>
    </w:p>
    <w:p w14:paraId="7C9C83DE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В состав приемочных комиссий включаются представители:</w:t>
      </w:r>
    </w:p>
    <w:p w14:paraId="1B7BE1C6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Заказчика;</w:t>
      </w:r>
    </w:p>
    <w:p w14:paraId="7A9121CC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Подрядчика;</w:t>
      </w:r>
    </w:p>
    <w:p w14:paraId="2CCA8A25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субподрядных организаций (при их наличии);</w:t>
      </w:r>
    </w:p>
    <w:p w14:paraId="71226ACE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эксплуатирующей организации;</w:t>
      </w:r>
    </w:p>
    <w:p w14:paraId="506857F9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инженерной организации (при его осуществлении независимыми организациями).</w:t>
      </w:r>
    </w:p>
    <w:p w14:paraId="4E03BE1A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По инициативе Заказчика в состав комиссии по согласованию с другими организациями и органами государственного надзора могут быть дополнительно включены их представители.</w:t>
      </w:r>
    </w:p>
    <w:p w14:paraId="00A0D2B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В ходе работы приемочные комиссии проверяют:</w:t>
      </w:r>
    </w:p>
    <w:p w14:paraId="34BFDC0B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наличие и содержание предоставленной к приемке документации;</w:t>
      </w:r>
    </w:p>
    <w:p w14:paraId="3F69629F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соответствие Объекта требованиям соответствующих НД.</w:t>
      </w:r>
    </w:p>
    <w:p w14:paraId="48F93DD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После ознакомления с предоставленной документацией приемочная комиссия проверяет устранение несоответствий, выявленных рабочими комиссиями.</w:t>
      </w:r>
    </w:p>
    <w:p w14:paraId="1CC59189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Приемочные комиссии имеют право:</w:t>
      </w:r>
    </w:p>
    <w:p w14:paraId="626CEBFD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во время работы комиссии создавать из ее членов и привлеченных специалистов-экспертов специализированные подкомиссии (группы) по проверке качества выполненных работ по конструктивным элементам, отдельным сооружениям;</w:t>
      </w:r>
    </w:p>
    <w:p w14:paraId="07A64419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проверять соответствие выполненных работ актам на скрытые работы (ответственные конструкции);</w:t>
      </w:r>
    </w:p>
    <w:p w14:paraId="108F17E0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производить, при необходимости, дополнительные испытания строительных материалов, изделий и контрольных образцов.</w:t>
      </w:r>
    </w:p>
    <w:p w14:paraId="5C93A6F8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Оформление результатов приемки в эксплуатацию: </w:t>
      </w:r>
      <w:r>
        <w:t>р</w:t>
      </w:r>
      <w:r>
        <w:rPr>
          <w:color w:val="000000" w:themeColor="text1"/>
        </w:rPr>
        <w:t>ешение рабочей и приемочной комиссий необходимо оформлять соответствующими актами.</w:t>
      </w:r>
    </w:p>
    <w:p w14:paraId="27795395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Заключение рабочей комиссии о готовности законченного Объекта для предъявления приемочной комиссии оформляется актом. </w:t>
      </w:r>
    </w:p>
    <w:p w14:paraId="74884CA6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lastRenderedPageBreak/>
        <w:t>Подрядчик предоставляет рабочей комиссии следующую документацию:</w:t>
      </w:r>
    </w:p>
    <w:p w14:paraId="2BF16E1F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список организаций, участвовавших в производстве дорожно-строительных и других видов работ, с указанием выполненных ими работ и фамилий инженерно-технических работников, непосредственно ответственных за их выполнение;</w:t>
      </w:r>
    </w:p>
    <w:p w14:paraId="681A71CD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комплект исполнительной документации на предъявляемый к приемке Объект с подписями о соответствии выполненных работ проектной документации тех лиц, которые ответственны за производство работ;</w:t>
      </w:r>
    </w:p>
    <w:p w14:paraId="598CBDCE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копии документов, удостоверяющих качество материалов, примененных при производстве работ по Объекту;</w:t>
      </w:r>
    </w:p>
    <w:p w14:paraId="075A7D1A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акты промежуточной приемки скрытых работ и акты приемки ответственных конструкций;</w:t>
      </w:r>
    </w:p>
    <w:p w14:paraId="357E0C30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акты индивидуальных испытаний смонтированного оборудования, электроснабжения, дренажных устройств, средств связи и т.д.;</w:t>
      </w:r>
    </w:p>
    <w:p w14:paraId="3FA65AB0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журналы производства работ и другая необходимая исполнительная документация;</w:t>
      </w:r>
    </w:p>
    <w:p w14:paraId="6BF1F630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журналы авторского надзора проектной организации, материалы обследований и проверок в процессе строительства органами государственного надзора;</w:t>
      </w:r>
    </w:p>
    <w:p w14:paraId="3C7E90FD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 гарантийный паспорт Объекта;</w:t>
      </w:r>
    </w:p>
    <w:p w14:paraId="5E8D15FF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- другую документацию, оформляемую Подрядчиком, наличие которой позволяет получить более подробную информацию о качестве работ и сдаваемом Объекте в целом. </w:t>
      </w:r>
    </w:p>
    <w:p w14:paraId="6591BA8A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В случае обнаружения несоответствий рабочая комиссия составляет акт. После устранения несоответствий рабочая комиссия в том же составе производит повторную приемку.</w:t>
      </w:r>
    </w:p>
    <w:p w14:paraId="22AE3759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Приемка Объекта в эксплуатацию оформляется актом приемочной комиссии, который подписывается всеми членами приемочной комиссии и утверждается Заказчиком.</w:t>
      </w:r>
    </w:p>
    <w:p w14:paraId="108E0470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Акт приемочной комиссии составляется в пяти экземплярах.</w:t>
      </w:r>
    </w:p>
    <w:p w14:paraId="334CEB85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Вся документация по приемке Объекта в эксплуатацию хранится у Заказчика. Срок хранения - на постоянной основе.</w:t>
      </w:r>
    </w:p>
    <w:p w14:paraId="28F414F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Перечень документов, прилагаемых к акту приемки в эксплуатацию законченного строительством, реконструкцией, капитальным ремонтом, ремонтом объекта, регламентируется </w:t>
      </w:r>
      <w:hyperlink r:id="rId8" w:anchor="/document/71033316/entry/0" w:history="1">
        <w:r>
          <w:rPr>
            <w:color w:val="000000" w:themeColor="text1"/>
          </w:rPr>
          <w:t>ГОСТ</w:t>
        </w:r>
      </w:hyperlink>
      <w:r>
        <w:rPr>
          <w:color w:val="000000" w:themeColor="text1"/>
          <w:lang w:val="en-US"/>
        </w:rPr>
        <w:t> </w:t>
      </w:r>
      <w:r>
        <w:rPr>
          <w:color w:val="000000" w:themeColor="text1"/>
        </w:rPr>
        <w:t>32755-2014, Распоряжением Минтранса от 01.10.2002 № ИС 834-р, Распоряжением Росавтодора от 08.02.2005 № ОБ-29-р.</w:t>
      </w:r>
    </w:p>
    <w:p w14:paraId="36D47AA1" w14:textId="77777777" w:rsidR="00F36B27" w:rsidRDefault="00F36B27" w:rsidP="00F36B27">
      <w:pPr>
        <w:tabs>
          <w:tab w:val="left" w:pos="0"/>
        </w:tabs>
        <w:ind w:firstLine="851"/>
        <w:jc w:val="both"/>
      </w:pPr>
      <w:r>
        <w:rPr>
          <w:color w:val="000000" w:themeColor="text1"/>
        </w:rPr>
        <w:t>Подрядчик выдает Заказчику Гарантийный паспорт (приложение к акту приемочной комиссии) и принимает на себя обязательства устранять за счет собственных средств и собственными силами дефекты в порядке и сроки, предусмотренные условиями Контракта на дорожные работы и в строгом соответствии с действующими НД, определяющими требования к параметрам и свойствам безопасной эксплуатации Объекта, утвержденным в Управлении регламентом мониторинга объектов, находящихся на гарантийном обслуживании. Заказчик согласно заключенному контракту на содержание действующей сети автомобильной дороги, актом передает Объект эксплуатирующей организации.</w:t>
      </w:r>
    </w:p>
    <w:p w14:paraId="10714FDA" w14:textId="77777777" w:rsidR="00F36B27" w:rsidRDefault="00F36B27" w:rsidP="00F36B27">
      <w:pPr>
        <w:tabs>
          <w:tab w:val="left" w:pos="0"/>
        </w:tabs>
        <w:ind w:firstLine="851"/>
        <w:jc w:val="both"/>
      </w:pPr>
      <w:r>
        <w:rPr>
          <w:color w:val="000000" w:themeColor="text1"/>
        </w:rPr>
        <w:t>Если приемочная комиссия принимает решение о невозможности приемки Объекта в эксплуатацию, то вместо акта приемки составляется мотивированное заключение с обоснованиями, имеющими ссылки на действующие законодательные и нормативные акты, которое подписывается всеми членами приемочной комиссии, с рекомендуемыми мерами и сроками по обеспечению ввода Объекта. В заключении указываются конкретные организации, по вине которых Объект не принят в эксплуатацию. Подрядчику начисляются штрафные санкции в установленном порядке за срыв ввода в эксплуатацию Объекта.</w:t>
      </w:r>
    </w:p>
    <w:p w14:paraId="66111E1B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Допускается особое мнение членов приемочной комиссии, по которому дается заключение председателя приемочной комиссии.</w:t>
      </w:r>
    </w:p>
    <w:p w14:paraId="39BCEFB0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К моменту ввода в эксплуатацию объекта Подрядчик оформляет гарантийный паспорт, в соответствии с которым берет на себя обязательства устранять дефекты, возникшие в течение гарантийного срока. Гарантийный срок начинается с момента подписания акта сдачи-приемки исполнения обязательств по Контракту.</w:t>
      </w:r>
    </w:p>
    <w:p w14:paraId="204412C6" w14:textId="77777777" w:rsidR="00F36B27" w:rsidRDefault="00F36B27" w:rsidP="00F36B27">
      <w:pPr>
        <w:tabs>
          <w:tab w:val="left" w:pos="720"/>
        </w:tabs>
        <w:ind w:firstLine="851"/>
        <w:jc w:val="both"/>
      </w:pPr>
      <w:r>
        <w:rPr>
          <w:color w:val="000000" w:themeColor="text1"/>
        </w:rPr>
        <w:t>Подрядчик передает Заказчику за 5 (пять) календарных дней до начала приемки законченного Объекта документы, необходимые для сдачи Объекта в эксплуатацию, с письменным подтверждением соответствия переданной документации фактически выполненным работам.</w:t>
      </w:r>
    </w:p>
    <w:p w14:paraId="6E90F59E" w14:textId="77777777" w:rsidR="00F36B27" w:rsidRDefault="00F36B27" w:rsidP="00F36B27">
      <w:pPr>
        <w:widowControl w:val="0"/>
        <w:ind w:firstLine="851"/>
        <w:jc w:val="both"/>
      </w:pPr>
      <w:r>
        <w:rPr>
          <w:color w:val="000000" w:themeColor="text1"/>
        </w:rPr>
        <w:lastRenderedPageBreak/>
        <w:t>К итоговому документу о приемке, должны быть приложены подписанные Сторонами последние Акты о приёмке выполненных работ (по форме КС-2), Справки о стоимости выполненных работ и затрат (по форме КС-3),</w:t>
      </w:r>
      <w:r>
        <w:t xml:space="preserve"> Журнал учета выполненных работ по форме</w:t>
      </w:r>
      <w:r>
        <w:br/>
        <w:t>КС-6а.</w:t>
      </w:r>
      <w:r>
        <w:rPr>
          <w:color w:val="000000" w:themeColor="text1"/>
        </w:rPr>
        <w:t xml:space="preserve"> </w:t>
      </w:r>
    </w:p>
    <w:p w14:paraId="4A2B975F" w14:textId="77777777" w:rsidR="00F36B27" w:rsidRDefault="00F36B27" w:rsidP="00F36B27">
      <w:pPr>
        <w:tabs>
          <w:tab w:val="left" w:pos="720"/>
        </w:tabs>
        <w:ind w:firstLine="851"/>
        <w:jc w:val="both"/>
      </w:pPr>
      <w:r>
        <w:rPr>
          <w:color w:val="000000" w:themeColor="text1"/>
        </w:rPr>
        <w:t>Датой приемки выполненной работы считается дата размещения в единой информационной системе соответствующего документа о приемке, подписанного Заказчиком.</w:t>
      </w:r>
    </w:p>
    <w:p w14:paraId="055B03C9" w14:textId="77777777" w:rsidR="00F36B27" w:rsidRDefault="00F36B27" w:rsidP="00F36B27">
      <w:pPr>
        <w:tabs>
          <w:tab w:val="left" w:pos="720"/>
        </w:tabs>
        <w:ind w:firstLine="851"/>
        <w:jc w:val="both"/>
        <w:rPr>
          <w:color w:val="000000" w:themeColor="text1"/>
        </w:rPr>
      </w:pPr>
    </w:p>
    <w:p w14:paraId="0FACFB8E" w14:textId="77777777" w:rsidR="00F36B27" w:rsidRPr="00114366" w:rsidRDefault="00F36B27" w:rsidP="00F36B27">
      <w:pPr>
        <w:pStyle w:val="a8"/>
        <w:numPr>
          <w:ilvl w:val="0"/>
          <w:numId w:val="18"/>
        </w:numPr>
        <w:tabs>
          <w:tab w:val="left" w:pos="720"/>
        </w:tabs>
        <w:suppressAutoHyphens/>
        <w:jc w:val="center"/>
        <w:rPr>
          <w:b/>
          <w:color w:val="000000" w:themeColor="text1"/>
        </w:rPr>
      </w:pPr>
      <w:r w:rsidRPr="00114366">
        <w:rPr>
          <w:b/>
          <w:color w:val="000000" w:themeColor="text1"/>
        </w:rPr>
        <w:t>Обязательные требования по предоставлению информации</w:t>
      </w:r>
    </w:p>
    <w:p w14:paraId="7A3B3FA3" w14:textId="77777777" w:rsidR="00F36B27" w:rsidRPr="00114366" w:rsidRDefault="00F36B27" w:rsidP="00F36B27">
      <w:pPr>
        <w:tabs>
          <w:tab w:val="left" w:pos="720"/>
        </w:tabs>
        <w:ind w:left="1277"/>
        <w:jc w:val="center"/>
      </w:pPr>
    </w:p>
    <w:p w14:paraId="4E05543D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Подрядчику необходимо:</w:t>
      </w:r>
    </w:p>
    <w:p w14:paraId="3D7D8419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 Еженедельно предоставлять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Заказчику информацию о производстве работ, выполняемых физических объемах со стоимостью работ, соответствие графику производства работ.</w:t>
      </w:r>
    </w:p>
    <w:p w14:paraId="1341880E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 Ежемесячно представлять Заказчику отчет об ожидаемом выполнение работ на следующий месяц (в текстовом виде и по электронной почте, объем со стоимостью работ).</w:t>
      </w:r>
    </w:p>
    <w:p w14:paraId="540D33D0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- При вводе объекта в эксплуатацию исполнитель предоставляет заказчику фотографии объекта до момента начала работ, в период производства работ, после завершения работ на объекте в количестве не менее 10 штук. </w:t>
      </w:r>
    </w:p>
    <w:p w14:paraId="19898B48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Комплект фотографий («до», «во время работ», «после») должен быть сделан с одной точки, желательно с привязкой к километровому знаку и размещен на файлообменнике. Информацию Заказчику о размещении Исполнителем фотоматериала на файлообменнике последний предоставляет в виде информационного письма, зарегистрированном в установленном порядке.</w:t>
      </w:r>
    </w:p>
    <w:p w14:paraId="4CB0FF07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 xml:space="preserve">Формат фотоматериала 30х40 см; 300 </w:t>
      </w:r>
      <w:proofErr w:type="spellStart"/>
      <w:r>
        <w:rPr>
          <w:color w:val="000000" w:themeColor="text1"/>
        </w:rPr>
        <w:t>dpi</w:t>
      </w:r>
      <w:proofErr w:type="spellEnd"/>
      <w:r>
        <w:rPr>
          <w:color w:val="000000" w:themeColor="text1"/>
        </w:rPr>
        <w:t xml:space="preserve">; цветное пространство </w:t>
      </w:r>
      <w:proofErr w:type="spellStart"/>
      <w:r>
        <w:rPr>
          <w:color w:val="000000" w:themeColor="text1"/>
        </w:rPr>
        <w:t>sRGB</w:t>
      </w:r>
      <w:proofErr w:type="spellEnd"/>
      <w:r>
        <w:rPr>
          <w:color w:val="000000" w:themeColor="text1"/>
        </w:rPr>
        <w:t xml:space="preserve">; формат: </w:t>
      </w:r>
      <w:proofErr w:type="spellStart"/>
      <w:r>
        <w:rPr>
          <w:color w:val="000000" w:themeColor="text1"/>
        </w:rPr>
        <w:t>jpeg</w:t>
      </w:r>
      <w:proofErr w:type="spellEnd"/>
      <w:r>
        <w:rPr>
          <w:color w:val="000000" w:themeColor="text1"/>
        </w:rPr>
        <w:t xml:space="preserve"> (+RAW).</w:t>
      </w:r>
    </w:p>
    <w:p w14:paraId="3D34A063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>- Исполнительная документация (акты ответственных конструкций, акты на скрытые работы, а также все приложения к ним, содержащие подписи уполномоченных лиц дополнительно должны быть оформлены в электронном виде в формате .</w:t>
      </w:r>
      <w:proofErr w:type="spellStart"/>
      <w:r>
        <w:rPr>
          <w:color w:val="000000" w:themeColor="text1"/>
        </w:rPr>
        <w:t>pdf</w:t>
      </w:r>
      <w:proofErr w:type="spellEnd"/>
      <w:r>
        <w:rPr>
          <w:color w:val="000000" w:themeColor="text1"/>
        </w:rPr>
        <w:t xml:space="preserve"> и переданы Заказчику. Информацию Заказчику о размещении Исполнителем фотоматериала на файлообменнике последний предоставляет в виде информационного письма, зарегистрированном в установленном порядке.</w:t>
      </w:r>
    </w:p>
    <w:p w14:paraId="26F9BE92" w14:textId="77777777" w:rsidR="00F36B27" w:rsidRDefault="00F36B27" w:rsidP="00F36B27">
      <w:pPr>
        <w:ind w:firstLine="851"/>
        <w:jc w:val="both"/>
      </w:pPr>
      <w:r>
        <w:rPr>
          <w:color w:val="000000" w:themeColor="text1"/>
        </w:rPr>
        <w:tab/>
        <w:t>Контроль качества при операционном и приемочном контроле по работам, не учтенным настоящим техническим заданием, проводится в соответствии с требованиями нормативных документов. Все результаты измерений заносятся в ведомости промеров и предоставляются Заказчику при приемке работ в составе исполнительной документации.</w:t>
      </w:r>
    </w:p>
    <w:p w14:paraId="5610C140" w14:textId="77777777" w:rsidR="00F36B27" w:rsidRDefault="00F36B27" w:rsidP="00F36B27">
      <w:pPr>
        <w:ind w:firstLine="851"/>
        <w:jc w:val="both"/>
        <w:rPr>
          <w:color w:val="000000" w:themeColor="text1"/>
        </w:rPr>
      </w:pPr>
    </w:p>
    <w:p w14:paraId="3C81E55A" w14:textId="77777777" w:rsidR="00F36B27" w:rsidRDefault="00F36B27" w:rsidP="00F36B27">
      <w:pPr>
        <w:ind w:firstLine="567"/>
        <w:jc w:val="both"/>
        <w:rPr>
          <w:color w:val="000000" w:themeColor="text1"/>
        </w:rPr>
      </w:pPr>
      <w:bookmarkStart w:id="3" w:name="_Hlk145499470"/>
      <w:bookmarkEnd w:id="3"/>
    </w:p>
    <w:p w14:paraId="5E487E3E" w14:textId="77777777" w:rsidR="00F36B27" w:rsidRDefault="00F36B27" w:rsidP="00F36B27">
      <w:pPr>
        <w:ind w:firstLine="567"/>
        <w:jc w:val="both"/>
        <w:rPr>
          <w:color w:val="000000" w:themeColor="text1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5245"/>
        <w:gridCol w:w="4820"/>
      </w:tblGrid>
      <w:tr w:rsidR="00F36B27" w14:paraId="606F1022" w14:textId="77777777" w:rsidTr="002F1298">
        <w:tc>
          <w:tcPr>
            <w:tcW w:w="5244" w:type="dxa"/>
          </w:tcPr>
          <w:p w14:paraId="1E1FF47B" w14:textId="77777777" w:rsidR="00F36B27" w:rsidRDefault="00F36B27" w:rsidP="002F1298">
            <w:pPr>
              <w:widowControl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820" w:type="dxa"/>
          </w:tcPr>
          <w:p w14:paraId="4AF2D1FF" w14:textId="77777777" w:rsidR="00F36B27" w:rsidRDefault="00F36B27" w:rsidP="002F1298">
            <w:pPr>
              <w:widowControl w:val="0"/>
              <w:jc w:val="both"/>
              <w:rPr>
                <w:b/>
                <w:color w:val="000000" w:themeColor="text1"/>
              </w:rPr>
            </w:pPr>
          </w:p>
        </w:tc>
      </w:tr>
      <w:tr w:rsidR="00F36B27" w14:paraId="47278179" w14:textId="77777777" w:rsidTr="002F1298">
        <w:tc>
          <w:tcPr>
            <w:tcW w:w="5244" w:type="dxa"/>
          </w:tcPr>
          <w:p w14:paraId="1FCAC2CB" w14:textId="77777777" w:rsidR="00F36B27" w:rsidRDefault="00F36B27" w:rsidP="002F1298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4820" w:type="dxa"/>
          </w:tcPr>
          <w:p w14:paraId="409FA270" w14:textId="77777777" w:rsidR="00F36B27" w:rsidRDefault="00F36B27" w:rsidP="002F1298">
            <w:pPr>
              <w:widowControl w:val="0"/>
              <w:jc w:val="both"/>
              <w:rPr>
                <w:color w:val="000000" w:themeColor="text1"/>
              </w:rPr>
            </w:pPr>
          </w:p>
        </w:tc>
      </w:tr>
    </w:tbl>
    <w:p w14:paraId="519ED02E" w14:textId="77777777" w:rsidR="00F36B27" w:rsidRDefault="00F36B27" w:rsidP="00F36B27">
      <w:pPr>
        <w:sectPr w:rsidR="00F36B27" w:rsidSect="00F069EF">
          <w:footerReference w:type="default" r:id="rId9"/>
          <w:pgSz w:w="11906" w:h="16838"/>
          <w:pgMar w:top="567" w:right="567" w:bottom="567" w:left="1134" w:header="283" w:footer="283" w:gutter="0"/>
          <w:cols w:space="720"/>
          <w:formProt w:val="0"/>
          <w:docGrid w:linePitch="326"/>
        </w:sectPr>
      </w:pPr>
    </w:p>
    <w:p w14:paraId="54A54AA7" w14:textId="77777777" w:rsidR="00F36B27" w:rsidRDefault="00F36B27" w:rsidP="00F36B27">
      <w:pPr>
        <w:widowControl w:val="0"/>
        <w:jc w:val="right"/>
      </w:pPr>
      <w:r>
        <w:rPr>
          <w:i/>
          <w:color w:val="000000" w:themeColor="text1"/>
        </w:rPr>
        <w:lastRenderedPageBreak/>
        <w:t xml:space="preserve">Приложение №1 к техническому заданию выполнение работ </w:t>
      </w:r>
    </w:p>
    <w:p w14:paraId="642DCF9E" w14:textId="77777777" w:rsidR="00F36B27" w:rsidRDefault="00F36B27" w:rsidP="00F36B27">
      <w:pPr>
        <w:widowControl w:val="0"/>
        <w:jc w:val="right"/>
      </w:pPr>
      <w:r>
        <w:rPr>
          <w:i/>
          <w:color w:val="000000" w:themeColor="text1"/>
        </w:rPr>
        <w:t xml:space="preserve"> </w:t>
      </w:r>
    </w:p>
    <w:p w14:paraId="4C82D044" w14:textId="77777777" w:rsidR="00F36B27" w:rsidRDefault="00F36B27" w:rsidP="00F36B27">
      <w:pPr>
        <w:tabs>
          <w:tab w:val="left" w:pos="7260"/>
        </w:tabs>
        <w:ind w:left="5940"/>
        <w:jc w:val="right"/>
        <w:rPr>
          <w:i/>
          <w:color w:val="000000" w:themeColor="text1"/>
        </w:rPr>
      </w:pPr>
    </w:p>
    <w:p w14:paraId="517CA1CF" w14:textId="77777777" w:rsidR="00F36B27" w:rsidRDefault="00F36B27" w:rsidP="00F36B27">
      <w:pPr>
        <w:jc w:val="center"/>
        <w:rPr>
          <w:color w:val="000000" w:themeColor="text1"/>
        </w:rPr>
      </w:pPr>
    </w:p>
    <w:p w14:paraId="35586BA0" w14:textId="77777777" w:rsidR="00F36B27" w:rsidRDefault="00F36B27" w:rsidP="00F36B27">
      <w:pPr>
        <w:rPr>
          <w:color w:val="000000" w:themeColor="text1"/>
        </w:rPr>
      </w:pPr>
    </w:p>
    <w:p w14:paraId="1C25A268" w14:textId="77777777" w:rsidR="00F36B27" w:rsidRDefault="00F36B27" w:rsidP="00F36B27">
      <w:pPr>
        <w:jc w:val="center"/>
        <w:rPr>
          <w:color w:val="000000" w:themeColor="text1"/>
        </w:rPr>
      </w:pPr>
    </w:p>
    <w:p w14:paraId="6AD43BFB" w14:textId="77777777" w:rsidR="00F36B27" w:rsidRDefault="00F36B27" w:rsidP="00F36B27">
      <w:r>
        <w:rPr>
          <w:color w:val="000000" w:themeColor="text1"/>
        </w:rPr>
        <w:t xml:space="preserve"> </w:t>
      </w:r>
    </w:p>
    <w:p w14:paraId="6B0E01F8" w14:textId="77777777" w:rsidR="00F36B27" w:rsidRDefault="00F36B27" w:rsidP="00F36B27">
      <w:pPr>
        <w:jc w:val="center"/>
        <w:rPr>
          <w:color w:val="000000" w:themeColor="text1"/>
        </w:rPr>
      </w:pPr>
    </w:p>
    <w:p w14:paraId="136E759E" w14:textId="77777777" w:rsidR="00F36B27" w:rsidRDefault="00F36B27" w:rsidP="00F36B27">
      <w:pPr>
        <w:jc w:val="center"/>
        <w:rPr>
          <w:color w:val="000000" w:themeColor="text1"/>
        </w:rPr>
      </w:pPr>
    </w:p>
    <w:p w14:paraId="0FA2DEE1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ЖУРНАЛ   №</w:t>
      </w:r>
    </w:p>
    <w:p w14:paraId="764D2538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0899BA20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ВЫПУСКА АСФАЛЬТОБЕТОННОЙ СМЕСИ</w:t>
      </w:r>
    </w:p>
    <w:p w14:paraId="0C861CF1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10110FB0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____________________________________________________________________________</w:t>
      </w:r>
    </w:p>
    <w:p w14:paraId="79938702" w14:textId="77777777" w:rsidR="00F36B27" w:rsidRDefault="00F36B27" w:rsidP="00F36B27">
      <w:pPr>
        <w:spacing w:line="360" w:lineRule="auto"/>
        <w:jc w:val="center"/>
      </w:pPr>
      <w:r>
        <w:rPr>
          <w:b/>
          <w:color w:val="000000" w:themeColor="text1"/>
        </w:rPr>
        <w:t>____________________________________________________________________________</w:t>
      </w:r>
    </w:p>
    <w:p w14:paraId="2BAF6126" w14:textId="77777777" w:rsidR="00F36B27" w:rsidRDefault="00F36B27" w:rsidP="00F36B27">
      <w:pPr>
        <w:jc w:val="center"/>
        <w:rPr>
          <w:color w:val="000000" w:themeColor="text1"/>
        </w:rPr>
      </w:pPr>
    </w:p>
    <w:p w14:paraId="022EA761" w14:textId="77777777" w:rsidR="00F36B27" w:rsidRDefault="00F36B27" w:rsidP="00F36B27">
      <w:pPr>
        <w:jc w:val="center"/>
        <w:rPr>
          <w:color w:val="000000" w:themeColor="text1"/>
        </w:rPr>
      </w:pPr>
    </w:p>
    <w:p w14:paraId="52D7ED08" w14:textId="77777777" w:rsidR="00F36B27" w:rsidRDefault="00F36B27" w:rsidP="00F36B27">
      <w:pPr>
        <w:jc w:val="center"/>
        <w:rPr>
          <w:color w:val="000000" w:themeColor="text1"/>
        </w:rPr>
      </w:pPr>
    </w:p>
    <w:p w14:paraId="40AD3FF9" w14:textId="77777777" w:rsidR="00F36B27" w:rsidRDefault="00F36B27" w:rsidP="00F36B27">
      <w:pPr>
        <w:jc w:val="center"/>
        <w:rPr>
          <w:color w:val="000000" w:themeColor="text1"/>
        </w:rPr>
      </w:pPr>
    </w:p>
    <w:p w14:paraId="517C0BCC" w14:textId="77777777" w:rsidR="00F36B27" w:rsidRDefault="00F36B27" w:rsidP="00F36B27">
      <w:pPr>
        <w:jc w:val="center"/>
        <w:rPr>
          <w:color w:val="000000" w:themeColor="text1"/>
        </w:rPr>
      </w:pPr>
    </w:p>
    <w:p w14:paraId="1EDD70DF" w14:textId="77777777" w:rsidR="00F36B27" w:rsidRDefault="00F36B27" w:rsidP="00F36B27">
      <w:pPr>
        <w:jc w:val="center"/>
        <w:rPr>
          <w:color w:val="000000" w:themeColor="text1"/>
        </w:rPr>
      </w:pPr>
    </w:p>
    <w:p w14:paraId="303FD3BC" w14:textId="77777777" w:rsidR="00F36B27" w:rsidRDefault="00F36B27" w:rsidP="00F36B27">
      <w:pPr>
        <w:jc w:val="center"/>
        <w:rPr>
          <w:color w:val="000000" w:themeColor="text1"/>
        </w:rPr>
      </w:pPr>
    </w:p>
    <w:p w14:paraId="1BAA9A08" w14:textId="77777777" w:rsidR="00F36B27" w:rsidRDefault="00F36B27" w:rsidP="00F36B27">
      <w:pPr>
        <w:rPr>
          <w:color w:val="000000" w:themeColor="text1"/>
        </w:rPr>
      </w:pPr>
    </w:p>
    <w:p w14:paraId="7AE3EA5D" w14:textId="77777777" w:rsidR="00F36B27" w:rsidRDefault="00F36B27" w:rsidP="00F36B27">
      <w:pPr>
        <w:jc w:val="center"/>
        <w:rPr>
          <w:color w:val="000000" w:themeColor="text1"/>
        </w:rPr>
      </w:pPr>
    </w:p>
    <w:p w14:paraId="14A2DA3D" w14:textId="77777777" w:rsidR="00F36B27" w:rsidRDefault="00F36B27" w:rsidP="00F36B27">
      <w:pPr>
        <w:jc w:val="right"/>
      </w:pPr>
      <w:r>
        <w:rPr>
          <w:color w:val="000000" w:themeColor="text1"/>
        </w:rPr>
        <w:t>Начат «__</w:t>
      </w:r>
      <w:proofErr w:type="gramStart"/>
      <w:r>
        <w:rPr>
          <w:color w:val="000000" w:themeColor="text1"/>
        </w:rPr>
        <w:t>_»_</w:t>
      </w:r>
      <w:proofErr w:type="gramEnd"/>
      <w:r>
        <w:rPr>
          <w:color w:val="000000" w:themeColor="text1"/>
        </w:rPr>
        <w:t>______20    г.</w:t>
      </w:r>
    </w:p>
    <w:p w14:paraId="469B11BA" w14:textId="77777777" w:rsidR="00F36B27" w:rsidRDefault="00F36B27" w:rsidP="00F36B27">
      <w:pPr>
        <w:jc w:val="right"/>
        <w:rPr>
          <w:color w:val="000000" w:themeColor="text1"/>
        </w:rPr>
      </w:pPr>
    </w:p>
    <w:p w14:paraId="4603F5EB" w14:textId="77777777" w:rsidR="00F36B27" w:rsidRDefault="00F36B27" w:rsidP="00F36B27">
      <w:pPr>
        <w:jc w:val="right"/>
      </w:pPr>
      <w:r>
        <w:rPr>
          <w:color w:val="000000" w:themeColor="text1"/>
        </w:rPr>
        <w:t>Окончен «__</w:t>
      </w:r>
      <w:proofErr w:type="gramStart"/>
      <w:r>
        <w:rPr>
          <w:color w:val="000000" w:themeColor="text1"/>
        </w:rPr>
        <w:t>_»_</w:t>
      </w:r>
      <w:proofErr w:type="gramEnd"/>
      <w:r>
        <w:rPr>
          <w:color w:val="000000" w:themeColor="text1"/>
        </w:rPr>
        <w:t>______20   г.</w:t>
      </w:r>
    </w:p>
    <w:p w14:paraId="20FE210C" w14:textId="77777777" w:rsidR="00F36B27" w:rsidRDefault="00F36B27" w:rsidP="00F36B27">
      <w:pPr>
        <w:jc w:val="right"/>
        <w:rPr>
          <w:color w:val="000000" w:themeColor="text1"/>
        </w:rPr>
      </w:pPr>
    </w:p>
    <w:p w14:paraId="504699AF" w14:textId="77777777" w:rsidR="00F36B27" w:rsidRDefault="00F36B27" w:rsidP="00F36B27">
      <w:pPr>
        <w:jc w:val="right"/>
        <w:rPr>
          <w:color w:val="000000" w:themeColor="text1"/>
        </w:rPr>
      </w:pPr>
    </w:p>
    <w:p w14:paraId="3F829DA0" w14:textId="77777777" w:rsidR="00F36B27" w:rsidRDefault="00F36B27" w:rsidP="00F36B27">
      <w:pPr>
        <w:jc w:val="right"/>
        <w:rPr>
          <w:color w:val="000000" w:themeColor="text1"/>
        </w:rPr>
      </w:pPr>
    </w:p>
    <w:p w14:paraId="10E5CECE" w14:textId="77777777" w:rsidR="00F36B27" w:rsidRDefault="00F36B27" w:rsidP="00F36B27">
      <w:pPr>
        <w:jc w:val="right"/>
      </w:pPr>
      <w:r>
        <w:rPr>
          <w:color w:val="000000" w:themeColor="text1"/>
        </w:rPr>
        <w:t>Ответственный за ведение журнала:</w:t>
      </w:r>
    </w:p>
    <w:p w14:paraId="5B3B79D8" w14:textId="77777777" w:rsidR="00F36B27" w:rsidRDefault="00F36B27" w:rsidP="00F36B27">
      <w:pPr>
        <w:jc w:val="right"/>
      </w:pPr>
      <w:r>
        <w:rPr>
          <w:color w:val="000000" w:themeColor="text1"/>
        </w:rPr>
        <w:t>_______________________________</w:t>
      </w:r>
    </w:p>
    <w:tbl>
      <w:tblPr>
        <w:tblW w:w="1548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2"/>
        <w:gridCol w:w="1846"/>
        <w:gridCol w:w="2268"/>
        <w:gridCol w:w="2268"/>
        <w:gridCol w:w="1844"/>
        <w:gridCol w:w="2164"/>
        <w:gridCol w:w="1986"/>
        <w:gridCol w:w="2253"/>
      </w:tblGrid>
      <w:tr w:rsidR="00F36B27" w14:paraId="2B70AB28" w14:textId="77777777" w:rsidTr="002F1298">
        <w:trPr>
          <w:trHeight w:val="15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3BE387A" w14:textId="77777777" w:rsidR="00F36B27" w:rsidRDefault="00F36B27" w:rsidP="002F1298">
            <w:pPr>
              <w:widowControl w:val="0"/>
              <w:ind w:left="113" w:right="113"/>
              <w:jc w:val="center"/>
            </w:pPr>
            <w:r>
              <w:rPr>
                <w:color w:val="000000" w:themeColor="text1"/>
              </w:rPr>
              <w:lastRenderedPageBreak/>
              <w:t>№ п/п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4E1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  <w:p w14:paraId="4586149C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845B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№ автомобиля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6F2C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 xml:space="preserve">Количество изготовленной асфальтобетонной смеси, </w:t>
            </w:r>
            <w:proofErr w:type="spellStart"/>
            <w:r>
              <w:rPr>
                <w:color w:val="000000" w:themeColor="text1"/>
              </w:rPr>
              <w:t>тн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DC33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Тип, марка асфальтобетонной смеси</w:t>
            </w:r>
          </w:p>
          <w:p w14:paraId="3F547BF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EB6E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Температура асфальтобетонной смеси при выпуске, °С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AAFC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Примечание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5F17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Подпись</w:t>
            </w:r>
          </w:p>
        </w:tc>
      </w:tr>
      <w:tr w:rsidR="00F36B27" w14:paraId="6DE3FF6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E10B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2FBA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A60C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EC08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C84B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D9D6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B27F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7E1D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8</w:t>
            </w:r>
          </w:p>
        </w:tc>
      </w:tr>
      <w:tr w:rsidR="00F36B27" w14:paraId="2540DE7E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806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51F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888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C9C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F71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EF2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245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563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65B22F82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3F1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715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6A8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5E3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55C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23A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D91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10A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2C138DF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81B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399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45D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B14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D3C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2AB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B6B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F98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21AC417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679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04E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335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67A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E7C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980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437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476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2FCFF9A2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4BA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9AC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1B2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B22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A6A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899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3FB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615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15EE87F9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8A1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ED0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A4C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E0A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550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035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1EA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40B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275C079B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069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A6D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CFB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57B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90B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E39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EDE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980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049024C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8E9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030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25D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CA8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9A2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70D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90D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C48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2F98B33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119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FB5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190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3F9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345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B4D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986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B50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35192E2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31C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492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0BB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A42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22A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C97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C20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49E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5D434AC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E11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156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1FC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1B4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8AA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0FA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CA3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A70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6B26E074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AE5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625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B83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A47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854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E8E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275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8E4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0E639C2E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B7D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0DD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132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54F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A8E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749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BA6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747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376BE078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501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C28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4B2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E0C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0D8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E39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097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FC1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4BD8061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1FB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1A8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7FB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23F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9E5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25F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A32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56B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20113D9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896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017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FB8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C2E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4B9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D01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069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0C8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5255F7DC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667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B09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48E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9AA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2FF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15A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9CA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74D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24AE7A47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87E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0EE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261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F63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FFE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7C9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6D3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FE6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44418C5E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CCE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D02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490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927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B6A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BD5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E9A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A23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04E49C83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C61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64C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D22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1F8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2D1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F49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37C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9F3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38469627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0DA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A51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6DD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2B0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5A9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560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0CD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FDE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3B405E0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21D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46D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8B1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855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4D9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79A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3AF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E50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05BD6D1D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825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51B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AFB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28A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078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C27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5C6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70A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</w:tbl>
    <w:p w14:paraId="4F0FB3D9" w14:textId="77777777" w:rsidR="00F36B27" w:rsidRDefault="00F36B27" w:rsidP="00F36B27">
      <w:pPr>
        <w:rPr>
          <w:color w:val="000000" w:themeColor="text1"/>
        </w:rPr>
      </w:pPr>
    </w:p>
    <w:p w14:paraId="28735C28" w14:textId="77777777" w:rsidR="00F36B27" w:rsidRDefault="00F36B27" w:rsidP="00F36B27">
      <w:pPr>
        <w:jc w:val="center"/>
        <w:rPr>
          <w:color w:val="000000" w:themeColor="text1"/>
        </w:rPr>
      </w:pPr>
      <w:r>
        <w:br w:type="page"/>
      </w:r>
    </w:p>
    <w:p w14:paraId="6CA33994" w14:textId="77777777" w:rsidR="00F36B27" w:rsidRDefault="00F36B27" w:rsidP="00F36B27">
      <w:pPr>
        <w:jc w:val="center"/>
        <w:rPr>
          <w:color w:val="000000" w:themeColor="text1"/>
        </w:rPr>
      </w:pPr>
    </w:p>
    <w:p w14:paraId="4CE4D4CE" w14:textId="77777777" w:rsidR="00F36B27" w:rsidRDefault="00F36B27" w:rsidP="00F36B27">
      <w:pPr>
        <w:jc w:val="center"/>
        <w:rPr>
          <w:color w:val="000000" w:themeColor="text1"/>
        </w:rPr>
      </w:pPr>
    </w:p>
    <w:p w14:paraId="01C4CE5D" w14:textId="77777777" w:rsidR="00F36B27" w:rsidRDefault="00F36B27" w:rsidP="00F36B27">
      <w:pPr>
        <w:jc w:val="center"/>
        <w:rPr>
          <w:color w:val="000000" w:themeColor="text1"/>
        </w:rPr>
      </w:pPr>
    </w:p>
    <w:p w14:paraId="762D6BFF" w14:textId="77777777" w:rsidR="00F36B27" w:rsidRDefault="00F36B27" w:rsidP="00F36B27">
      <w:pPr>
        <w:jc w:val="center"/>
        <w:rPr>
          <w:color w:val="000000" w:themeColor="text1"/>
        </w:rPr>
      </w:pPr>
    </w:p>
    <w:p w14:paraId="479507E8" w14:textId="77777777" w:rsidR="00F36B27" w:rsidRDefault="00F36B27" w:rsidP="00F36B27">
      <w:pPr>
        <w:jc w:val="center"/>
        <w:rPr>
          <w:color w:val="000000" w:themeColor="text1"/>
        </w:rPr>
      </w:pPr>
    </w:p>
    <w:p w14:paraId="3B5D19D6" w14:textId="77777777" w:rsidR="00F36B27" w:rsidRDefault="00F36B27" w:rsidP="00F36B27">
      <w:pPr>
        <w:jc w:val="center"/>
        <w:rPr>
          <w:color w:val="000000" w:themeColor="text1"/>
        </w:rPr>
      </w:pPr>
    </w:p>
    <w:p w14:paraId="7DB4F650" w14:textId="77777777" w:rsidR="00F36B27" w:rsidRDefault="00F36B27" w:rsidP="00F36B27">
      <w:pPr>
        <w:jc w:val="center"/>
        <w:rPr>
          <w:color w:val="000000" w:themeColor="text1"/>
        </w:rPr>
      </w:pPr>
    </w:p>
    <w:p w14:paraId="225A5785" w14:textId="77777777" w:rsidR="00F36B27" w:rsidRDefault="00F36B27" w:rsidP="00F36B27">
      <w:pPr>
        <w:jc w:val="center"/>
      </w:pPr>
      <w:proofErr w:type="gramStart"/>
      <w:r>
        <w:rPr>
          <w:b/>
          <w:color w:val="000000" w:themeColor="text1"/>
        </w:rPr>
        <w:t>ЖУРНАЛ  №</w:t>
      </w:r>
      <w:proofErr w:type="gramEnd"/>
    </w:p>
    <w:p w14:paraId="7EDC57EA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66259A9A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УКЛАДКИ АСФАЛЬТОБЕТОННОЙ СМЕСИ</w:t>
      </w:r>
    </w:p>
    <w:p w14:paraId="4BA8E3AE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29336CF8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_________________________________________________________</w:t>
      </w:r>
    </w:p>
    <w:p w14:paraId="34E82901" w14:textId="77777777" w:rsidR="00F36B27" w:rsidRDefault="00F36B27" w:rsidP="00F36B27">
      <w:pPr>
        <w:spacing w:line="360" w:lineRule="auto"/>
        <w:jc w:val="center"/>
      </w:pPr>
      <w:r>
        <w:rPr>
          <w:b/>
          <w:color w:val="000000" w:themeColor="text1"/>
        </w:rPr>
        <w:t>_________________________________________________________</w:t>
      </w:r>
    </w:p>
    <w:p w14:paraId="4979ED12" w14:textId="77777777" w:rsidR="00F36B27" w:rsidRDefault="00F36B27" w:rsidP="00F36B27">
      <w:pPr>
        <w:jc w:val="center"/>
        <w:rPr>
          <w:color w:val="000000" w:themeColor="text1"/>
        </w:rPr>
      </w:pPr>
    </w:p>
    <w:p w14:paraId="65889FFB" w14:textId="77777777" w:rsidR="00F36B27" w:rsidRDefault="00F36B27" w:rsidP="00F36B27">
      <w:pPr>
        <w:jc w:val="center"/>
        <w:rPr>
          <w:color w:val="000000" w:themeColor="text1"/>
        </w:rPr>
      </w:pPr>
    </w:p>
    <w:p w14:paraId="456E5539" w14:textId="77777777" w:rsidR="00F36B27" w:rsidRDefault="00F36B27" w:rsidP="00F36B27">
      <w:pPr>
        <w:jc w:val="center"/>
        <w:rPr>
          <w:color w:val="000000" w:themeColor="text1"/>
        </w:rPr>
      </w:pPr>
    </w:p>
    <w:p w14:paraId="34C83AE8" w14:textId="77777777" w:rsidR="00F36B27" w:rsidRDefault="00F36B27" w:rsidP="00F36B27">
      <w:pPr>
        <w:jc w:val="center"/>
        <w:rPr>
          <w:color w:val="000000" w:themeColor="text1"/>
        </w:rPr>
      </w:pPr>
    </w:p>
    <w:p w14:paraId="0088AFE6" w14:textId="77777777" w:rsidR="00F36B27" w:rsidRDefault="00F36B27" w:rsidP="00F36B27">
      <w:pPr>
        <w:jc w:val="center"/>
        <w:rPr>
          <w:color w:val="000000" w:themeColor="text1"/>
        </w:rPr>
      </w:pPr>
    </w:p>
    <w:p w14:paraId="16D0C753" w14:textId="77777777" w:rsidR="00F36B27" w:rsidRDefault="00F36B27" w:rsidP="00F36B27">
      <w:pPr>
        <w:rPr>
          <w:color w:val="000000" w:themeColor="text1"/>
        </w:rPr>
      </w:pPr>
    </w:p>
    <w:p w14:paraId="627B7A8B" w14:textId="77777777" w:rsidR="00F36B27" w:rsidRDefault="00F36B27" w:rsidP="00F36B27">
      <w:pPr>
        <w:jc w:val="center"/>
        <w:rPr>
          <w:color w:val="000000" w:themeColor="text1"/>
        </w:rPr>
      </w:pPr>
    </w:p>
    <w:p w14:paraId="3618FF1A" w14:textId="77777777" w:rsidR="00F36B27" w:rsidRDefault="00F36B27" w:rsidP="00F36B27">
      <w:pPr>
        <w:jc w:val="right"/>
      </w:pPr>
      <w:r>
        <w:rPr>
          <w:color w:val="000000" w:themeColor="text1"/>
        </w:rPr>
        <w:t>Начат «__</w:t>
      </w:r>
      <w:proofErr w:type="gramStart"/>
      <w:r>
        <w:rPr>
          <w:color w:val="000000" w:themeColor="text1"/>
        </w:rPr>
        <w:t>_»_</w:t>
      </w:r>
      <w:proofErr w:type="gramEnd"/>
      <w:r>
        <w:rPr>
          <w:color w:val="000000" w:themeColor="text1"/>
        </w:rPr>
        <w:t>______20    г.</w:t>
      </w:r>
    </w:p>
    <w:p w14:paraId="77FF4715" w14:textId="77777777" w:rsidR="00F36B27" w:rsidRDefault="00F36B27" w:rsidP="00F36B27">
      <w:pPr>
        <w:jc w:val="right"/>
        <w:rPr>
          <w:color w:val="000000" w:themeColor="text1"/>
        </w:rPr>
      </w:pPr>
    </w:p>
    <w:p w14:paraId="1756EB24" w14:textId="77777777" w:rsidR="00F36B27" w:rsidRDefault="00F36B27" w:rsidP="00F36B27">
      <w:pPr>
        <w:jc w:val="right"/>
      </w:pPr>
      <w:r>
        <w:rPr>
          <w:color w:val="000000" w:themeColor="text1"/>
        </w:rPr>
        <w:t>Окончен «__</w:t>
      </w:r>
      <w:proofErr w:type="gramStart"/>
      <w:r>
        <w:rPr>
          <w:color w:val="000000" w:themeColor="text1"/>
        </w:rPr>
        <w:t>_»_</w:t>
      </w:r>
      <w:proofErr w:type="gramEnd"/>
      <w:r>
        <w:rPr>
          <w:color w:val="000000" w:themeColor="text1"/>
        </w:rPr>
        <w:t>______20   г.</w:t>
      </w:r>
    </w:p>
    <w:p w14:paraId="7C8776F3" w14:textId="77777777" w:rsidR="00F36B27" w:rsidRDefault="00F36B27" w:rsidP="00F36B27">
      <w:pPr>
        <w:jc w:val="right"/>
        <w:rPr>
          <w:color w:val="000000" w:themeColor="text1"/>
        </w:rPr>
      </w:pPr>
    </w:p>
    <w:p w14:paraId="73EB554A" w14:textId="77777777" w:rsidR="00F36B27" w:rsidRDefault="00F36B27" w:rsidP="00F36B27">
      <w:pPr>
        <w:jc w:val="right"/>
        <w:rPr>
          <w:color w:val="000000" w:themeColor="text1"/>
        </w:rPr>
      </w:pPr>
    </w:p>
    <w:p w14:paraId="2633F264" w14:textId="77777777" w:rsidR="00F36B27" w:rsidRDefault="00F36B27" w:rsidP="00F36B27">
      <w:pPr>
        <w:jc w:val="right"/>
        <w:rPr>
          <w:color w:val="000000" w:themeColor="text1"/>
        </w:rPr>
      </w:pPr>
    </w:p>
    <w:p w14:paraId="31E6BF92" w14:textId="77777777" w:rsidR="00F36B27" w:rsidRDefault="00F36B27" w:rsidP="00F36B27">
      <w:pPr>
        <w:jc w:val="right"/>
      </w:pPr>
      <w:r>
        <w:rPr>
          <w:color w:val="000000" w:themeColor="text1"/>
        </w:rPr>
        <w:t xml:space="preserve">Ответственный за ведение журнала: </w:t>
      </w:r>
    </w:p>
    <w:p w14:paraId="7C500453" w14:textId="77777777" w:rsidR="00F36B27" w:rsidRDefault="00F36B27" w:rsidP="00F36B27">
      <w:pPr>
        <w:jc w:val="right"/>
      </w:pPr>
      <w:r>
        <w:rPr>
          <w:color w:val="000000" w:themeColor="text1"/>
        </w:rPr>
        <w:t>______________________________</w:t>
      </w:r>
    </w:p>
    <w:p w14:paraId="24C2DE83" w14:textId="77777777" w:rsidR="00F36B27" w:rsidRDefault="00F36B27" w:rsidP="00F36B27">
      <w:pPr>
        <w:jc w:val="right"/>
        <w:rPr>
          <w:color w:val="000000" w:themeColor="text1"/>
        </w:rPr>
      </w:pPr>
      <w:r>
        <w:br w:type="page"/>
      </w: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2"/>
        <w:gridCol w:w="1563"/>
        <w:gridCol w:w="1418"/>
        <w:gridCol w:w="1418"/>
        <w:gridCol w:w="2125"/>
        <w:gridCol w:w="1421"/>
        <w:gridCol w:w="1133"/>
        <w:gridCol w:w="1424"/>
        <w:gridCol w:w="1416"/>
        <w:gridCol w:w="1708"/>
        <w:gridCol w:w="1257"/>
      </w:tblGrid>
      <w:tr w:rsidR="00F36B27" w14:paraId="19B2D2B4" w14:textId="77777777" w:rsidTr="002F1298">
        <w:trPr>
          <w:trHeight w:val="36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DF12E4" w14:textId="77777777" w:rsidR="00F36B27" w:rsidRDefault="00F36B27" w:rsidP="002F1298">
            <w:pPr>
              <w:pageBreakBefore/>
              <w:widowControl w:val="0"/>
              <w:ind w:left="113" w:right="113"/>
              <w:jc w:val="center"/>
            </w:pPr>
            <w:r>
              <w:rPr>
                <w:color w:val="000000" w:themeColor="text1"/>
              </w:rPr>
              <w:lastRenderedPageBreak/>
              <w:t>№ п/п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A3B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  <w:p w14:paraId="3869C374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 xml:space="preserve">Дата укладки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0B69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Место работы (км, ПК)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A5EB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Наименование работ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FBFF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Температура воздуха, °С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0E06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Состояние погоды</w:t>
            </w:r>
          </w:p>
          <w:p w14:paraId="44ADD259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(осадки, без осадков)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75D3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№ акта пробного уплотнения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0328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Примечание (возврат материала, брак)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F7C2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Подпись</w:t>
            </w:r>
          </w:p>
        </w:tc>
      </w:tr>
      <w:tr w:rsidR="00F36B27" w14:paraId="0AF3B3E4" w14:textId="77777777" w:rsidTr="002F1298">
        <w:trPr>
          <w:trHeight w:val="55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C49F55D" w14:textId="77777777" w:rsidR="00F36B27" w:rsidRDefault="00F36B27" w:rsidP="002F1298">
            <w:pPr>
              <w:widowControl w:val="0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F6E8" w14:textId="77777777" w:rsidR="00F36B27" w:rsidRDefault="00F36B27" w:rsidP="002F1298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0183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начало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F9A0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конец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2C7E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вид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AE8C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Объем, м (м²)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035B" w14:textId="77777777" w:rsidR="00F36B27" w:rsidRDefault="00F36B27" w:rsidP="002F1298">
            <w:pPr>
              <w:widowControl w:val="0"/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9360" w14:textId="77777777" w:rsidR="00F36B27" w:rsidRDefault="00F36B27" w:rsidP="002F1298">
            <w:pPr>
              <w:widowControl w:val="0"/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9122" w14:textId="77777777" w:rsidR="00F36B27" w:rsidRDefault="00F36B27" w:rsidP="002F1298">
            <w:pPr>
              <w:widowControl w:val="0"/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9539" w14:textId="77777777" w:rsidR="00F36B27" w:rsidRDefault="00F36B27" w:rsidP="002F1298">
            <w:pPr>
              <w:widowControl w:val="0"/>
            </w:pP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9DAC" w14:textId="77777777" w:rsidR="00F36B27" w:rsidRDefault="00F36B27" w:rsidP="002F1298">
            <w:pPr>
              <w:widowControl w:val="0"/>
            </w:pPr>
          </w:p>
        </w:tc>
      </w:tr>
      <w:tr w:rsidR="00F36B27" w14:paraId="044C342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F497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18A1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8ED0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8F7D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84A6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D722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EC86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9ADC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BD05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2D27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FDD1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11</w:t>
            </w:r>
          </w:p>
        </w:tc>
      </w:tr>
      <w:tr w:rsidR="00F36B27" w14:paraId="282769AD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DED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9EB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DC5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FE7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22E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B62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46F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467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7A8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8BF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77B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2FBA363B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C76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4F3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56F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B3E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5AC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E83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C1A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E41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07F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538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BF0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1E3BE4E5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4D7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053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8B7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F31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FFF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7B0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A26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11F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244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6E8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C84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0924898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F94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518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D8A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370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5EB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1FD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7B8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D0E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8A2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C7F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7D4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FD6206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C3A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1F6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B48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524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EA6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4AA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CFB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69E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113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874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852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5F48A9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02B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889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AA2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59F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A92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2FF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D46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396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170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B71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CD1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0119FD3B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05F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D4A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270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87F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DB7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F15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8EB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BE2D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1C5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CF7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AEA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0F033BF6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706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696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2E6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99E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4DB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702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2A2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7EF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CC6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833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32E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345CF8E2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170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0B2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B5A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C97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0B0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321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8B1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03A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473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7E4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F79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D56F2DD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CE7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A4C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787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0EF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09D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D96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D26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9E8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6F5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55B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2F2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3395DF8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E04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DA8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60B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D12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C2A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23D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C36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072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60F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095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78F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1A5B9319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BC7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5AF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E79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07B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918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1CB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69C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FA4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163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34C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CF5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3863D6BF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E7C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3C0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886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B9E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4D8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0A9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148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7E8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CD1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F9A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064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2CB9D657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334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249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CF3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04F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247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EAA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3D0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CAA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0AD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AD1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CE9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7EFB6DD2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818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DB2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43F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FC7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979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CD7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8A7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426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677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6E2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DEE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24FA3D7C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1CC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ED1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840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257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F1B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D44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FAB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FE7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F9F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169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2A6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01AB0549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7AE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432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516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4C8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103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215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D1B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26A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D85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7AB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59E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201E23C9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84B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D12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A02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FF7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13C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99A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8BD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8D7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71C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F86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EBA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39F7E2BC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9FC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586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1E1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2F7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44B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F69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33E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F2B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852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791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437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038647B3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155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C30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0F4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D6D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4EE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674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342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DE3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9FB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8D3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7CE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641427FB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48F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E24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A0A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E40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D7F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5A2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1C1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14A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D9C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81D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CBF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132BB480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A7F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A7A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DF0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B59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DFA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525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DE6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F1B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646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C81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CEB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58E27FF4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60C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6B3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250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121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33E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E5F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B4F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E36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124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E20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A47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20019F34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ABF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64B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CAF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998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B44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A2C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481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A93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DE7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873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94D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206EE8AB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5B3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383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FA0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E85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068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65D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E74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B0D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E3D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0CA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DA3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0F6D5FF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BCC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74F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EA9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976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961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253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0EB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44C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C9F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4D3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34A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0A176080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68D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95D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263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BBA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49D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8CB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EB6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744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D76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529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A82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</w:tbl>
    <w:p w14:paraId="3DDDD109" w14:textId="77777777" w:rsidR="00F36B27" w:rsidRDefault="00F36B27" w:rsidP="00F36B27">
      <w:pPr>
        <w:rPr>
          <w:color w:val="000000" w:themeColor="text1"/>
        </w:rPr>
      </w:pPr>
    </w:p>
    <w:p w14:paraId="01A92B80" w14:textId="77777777" w:rsidR="00F36B27" w:rsidRDefault="00F36B27" w:rsidP="00F36B27">
      <w:pPr>
        <w:jc w:val="center"/>
        <w:rPr>
          <w:color w:val="000000" w:themeColor="text1"/>
        </w:rPr>
      </w:pPr>
      <w:r>
        <w:br w:type="page"/>
      </w:r>
    </w:p>
    <w:p w14:paraId="51F6902F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7B064E3D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3BF4666F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2A0A75EF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6E5B21D8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ЖУРНАЛ   №</w:t>
      </w:r>
    </w:p>
    <w:p w14:paraId="392E5B5F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427427C0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 xml:space="preserve">ВХОДНОГО КОНТРОЛЯ </w:t>
      </w:r>
    </w:p>
    <w:p w14:paraId="7D25BB3A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 xml:space="preserve"> МАТЕРИАЛОВ, ИЗДЕЛИЙ И КОНСТРУКЦИЙ ПОСТУПАЮЩИХ НА ОБЪЕКТ</w:t>
      </w:r>
    </w:p>
    <w:p w14:paraId="2B8C8F0A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4A584CEC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>____________________________________________________________________________</w:t>
      </w:r>
    </w:p>
    <w:p w14:paraId="388BCEDB" w14:textId="77777777" w:rsidR="00F36B27" w:rsidRDefault="00F36B27" w:rsidP="00F36B27">
      <w:pPr>
        <w:spacing w:line="360" w:lineRule="auto"/>
        <w:jc w:val="center"/>
      </w:pPr>
      <w:r>
        <w:rPr>
          <w:b/>
          <w:color w:val="000000" w:themeColor="text1"/>
        </w:rPr>
        <w:t>____________________________________________________________________________</w:t>
      </w:r>
    </w:p>
    <w:p w14:paraId="668B6838" w14:textId="77777777" w:rsidR="00F36B27" w:rsidRDefault="00F36B27" w:rsidP="00F36B27">
      <w:pPr>
        <w:jc w:val="center"/>
        <w:rPr>
          <w:color w:val="000000" w:themeColor="text1"/>
        </w:rPr>
      </w:pPr>
    </w:p>
    <w:p w14:paraId="0D2A232F" w14:textId="77777777" w:rsidR="00F36B27" w:rsidRDefault="00F36B27" w:rsidP="00F36B27">
      <w:pPr>
        <w:jc w:val="center"/>
        <w:rPr>
          <w:color w:val="000000" w:themeColor="text1"/>
        </w:rPr>
      </w:pPr>
    </w:p>
    <w:p w14:paraId="249478B3" w14:textId="77777777" w:rsidR="00F36B27" w:rsidRDefault="00F36B27" w:rsidP="00F36B27">
      <w:pPr>
        <w:jc w:val="center"/>
        <w:rPr>
          <w:color w:val="000000" w:themeColor="text1"/>
        </w:rPr>
      </w:pPr>
    </w:p>
    <w:p w14:paraId="6EE72E76" w14:textId="77777777" w:rsidR="00F36B27" w:rsidRDefault="00F36B27" w:rsidP="00F36B27">
      <w:pPr>
        <w:jc w:val="center"/>
        <w:rPr>
          <w:color w:val="000000" w:themeColor="text1"/>
        </w:rPr>
      </w:pPr>
    </w:p>
    <w:p w14:paraId="35EE50FD" w14:textId="77777777" w:rsidR="00F36B27" w:rsidRDefault="00F36B27" w:rsidP="00F36B27">
      <w:pPr>
        <w:jc w:val="center"/>
        <w:rPr>
          <w:color w:val="000000" w:themeColor="text1"/>
        </w:rPr>
      </w:pPr>
    </w:p>
    <w:p w14:paraId="12A5D7F3" w14:textId="77777777" w:rsidR="00F36B27" w:rsidRDefault="00F36B27" w:rsidP="00F36B27">
      <w:pPr>
        <w:jc w:val="center"/>
        <w:rPr>
          <w:color w:val="000000" w:themeColor="text1"/>
        </w:rPr>
      </w:pPr>
    </w:p>
    <w:p w14:paraId="7F5A372D" w14:textId="77777777" w:rsidR="00F36B27" w:rsidRDefault="00F36B27" w:rsidP="00F36B27">
      <w:pPr>
        <w:jc w:val="center"/>
        <w:rPr>
          <w:color w:val="000000" w:themeColor="text1"/>
        </w:rPr>
      </w:pPr>
    </w:p>
    <w:p w14:paraId="4303B880" w14:textId="77777777" w:rsidR="00F36B27" w:rsidRDefault="00F36B27" w:rsidP="00F36B27">
      <w:pPr>
        <w:rPr>
          <w:color w:val="000000" w:themeColor="text1"/>
        </w:rPr>
      </w:pPr>
    </w:p>
    <w:p w14:paraId="00C9E9C9" w14:textId="77777777" w:rsidR="00F36B27" w:rsidRDefault="00F36B27" w:rsidP="00F36B27">
      <w:pPr>
        <w:jc w:val="center"/>
        <w:rPr>
          <w:color w:val="000000" w:themeColor="text1"/>
        </w:rPr>
      </w:pPr>
    </w:p>
    <w:p w14:paraId="5D1A6AFB" w14:textId="77777777" w:rsidR="00F36B27" w:rsidRDefault="00F36B27" w:rsidP="00F36B27">
      <w:pPr>
        <w:jc w:val="right"/>
      </w:pPr>
      <w:r>
        <w:rPr>
          <w:color w:val="000000" w:themeColor="text1"/>
        </w:rPr>
        <w:t>Начат «__</w:t>
      </w:r>
      <w:proofErr w:type="gramStart"/>
      <w:r>
        <w:rPr>
          <w:color w:val="000000" w:themeColor="text1"/>
        </w:rPr>
        <w:t>_»_</w:t>
      </w:r>
      <w:proofErr w:type="gramEnd"/>
      <w:r>
        <w:rPr>
          <w:color w:val="000000" w:themeColor="text1"/>
        </w:rPr>
        <w:t>______20    г.</w:t>
      </w:r>
    </w:p>
    <w:p w14:paraId="59870A68" w14:textId="77777777" w:rsidR="00F36B27" w:rsidRDefault="00F36B27" w:rsidP="00F36B27">
      <w:pPr>
        <w:jc w:val="right"/>
        <w:rPr>
          <w:color w:val="000000" w:themeColor="text1"/>
        </w:rPr>
      </w:pPr>
    </w:p>
    <w:p w14:paraId="2CA71A50" w14:textId="77777777" w:rsidR="00F36B27" w:rsidRDefault="00F36B27" w:rsidP="00F36B27">
      <w:pPr>
        <w:jc w:val="right"/>
      </w:pPr>
      <w:r>
        <w:rPr>
          <w:color w:val="000000" w:themeColor="text1"/>
        </w:rPr>
        <w:t>Окончен «__</w:t>
      </w:r>
      <w:proofErr w:type="gramStart"/>
      <w:r>
        <w:rPr>
          <w:color w:val="000000" w:themeColor="text1"/>
        </w:rPr>
        <w:t>_»_</w:t>
      </w:r>
      <w:proofErr w:type="gramEnd"/>
      <w:r>
        <w:rPr>
          <w:color w:val="000000" w:themeColor="text1"/>
        </w:rPr>
        <w:t>______20   г.</w:t>
      </w:r>
    </w:p>
    <w:p w14:paraId="21A9436F" w14:textId="77777777" w:rsidR="00F36B27" w:rsidRDefault="00F36B27" w:rsidP="00F36B27">
      <w:pPr>
        <w:jc w:val="right"/>
        <w:rPr>
          <w:color w:val="000000" w:themeColor="text1"/>
        </w:rPr>
      </w:pPr>
    </w:p>
    <w:p w14:paraId="758CC107" w14:textId="77777777" w:rsidR="00F36B27" w:rsidRDefault="00F36B27" w:rsidP="00F36B27">
      <w:pPr>
        <w:jc w:val="right"/>
        <w:rPr>
          <w:color w:val="000000" w:themeColor="text1"/>
        </w:rPr>
      </w:pPr>
    </w:p>
    <w:p w14:paraId="33D6233A" w14:textId="77777777" w:rsidR="00F36B27" w:rsidRDefault="00F36B27" w:rsidP="00F36B27">
      <w:pPr>
        <w:jc w:val="right"/>
        <w:rPr>
          <w:color w:val="000000" w:themeColor="text1"/>
        </w:rPr>
      </w:pPr>
    </w:p>
    <w:p w14:paraId="39124150" w14:textId="77777777" w:rsidR="00F36B27" w:rsidRDefault="00F36B27" w:rsidP="00F36B27">
      <w:pPr>
        <w:jc w:val="right"/>
      </w:pPr>
      <w:r>
        <w:rPr>
          <w:color w:val="000000" w:themeColor="text1"/>
        </w:rPr>
        <w:t>Ответственный за ведение журнала:</w:t>
      </w:r>
    </w:p>
    <w:p w14:paraId="0C605A5B" w14:textId="77777777" w:rsidR="00F36B27" w:rsidRDefault="00F36B27" w:rsidP="00F36B27">
      <w:pPr>
        <w:jc w:val="right"/>
      </w:pPr>
      <w:r>
        <w:rPr>
          <w:color w:val="000000" w:themeColor="text1"/>
        </w:rPr>
        <w:t>_______________________________</w:t>
      </w:r>
    </w:p>
    <w:p w14:paraId="677702B0" w14:textId="77777777" w:rsidR="00F36B27" w:rsidRDefault="00F36B27" w:rsidP="00F36B27">
      <w:pPr>
        <w:jc w:val="right"/>
        <w:rPr>
          <w:color w:val="000000" w:themeColor="text1"/>
        </w:rPr>
      </w:pPr>
      <w:r>
        <w:br w:type="page"/>
      </w: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2"/>
        <w:gridCol w:w="1563"/>
        <w:gridCol w:w="2836"/>
        <w:gridCol w:w="2550"/>
        <w:gridCol w:w="1276"/>
        <w:gridCol w:w="1281"/>
        <w:gridCol w:w="1704"/>
        <w:gridCol w:w="1991"/>
        <w:gridCol w:w="1682"/>
      </w:tblGrid>
      <w:tr w:rsidR="00F36B27" w14:paraId="155A55B0" w14:textId="77777777" w:rsidTr="002F1298">
        <w:trPr>
          <w:trHeight w:val="15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BAF0B87" w14:textId="77777777" w:rsidR="00F36B27" w:rsidRDefault="00F36B27" w:rsidP="002F1298">
            <w:pPr>
              <w:pageBreakBefore/>
              <w:widowControl w:val="0"/>
              <w:ind w:left="113" w:right="113"/>
              <w:jc w:val="center"/>
            </w:pPr>
            <w:r>
              <w:rPr>
                <w:color w:val="000000" w:themeColor="text1"/>
              </w:rPr>
              <w:lastRenderedPageBreak/>
              <w:t>№ п/п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21F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  <w:p w14:paraId="4DD5FE76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 xml:space="preserve">Дата поступления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C6C4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Наименование материала</w:t>
            </w:r>
          </w:p>
          <w:p w14:paraId="17C9152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A194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Завод-изготовитель, поставщик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77A4" w14:textId="77777777" w:rsidR="00F36B27" w:rsidRDefault="00F36B27" w:rsidP="002F1298">
            <w:pPr>
              <w:widowControl w:val="0"/>
              <w:jc w:val="center"/>
            </w:pPr>
            <w:proofErr w:type="spellStart"/>
            <w:r>
              <w:rPr>
                <w:color w:val="000000" w:themeColor="text1"/>
              </w:rPr>
              <w:t>Ед.изм</w:t>
            </w:r>
            <w:proofErr w:type="spellEnd"/>
            <w:r>
              <w:rPr>
                <w:color w:val="000000" w:themeColor="text1"/>
              </w:rPr>
              <w:t xml:space="preserve">. (шт., м³, </w:t>
            </w:r>
            <w:proofErr w:type="spellStart"/>
            <w:r>
              <w:rPr>
                <w:color w:val="000000" w:themeColor="text1"/>
              </w:rPr>
              <w:t>тн</w:t>
            </w:r>
            <w:proofErr w:type="spellEnd"/>
            <w:r>
              <w:rPr>
                <w:color w:val="000000" w:themeColor="text1"/>
              </w:rPr>
              <w:t>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B65B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Кол-во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8A7D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Отклонения от ГОСТа, СП, ТУ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B78C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Примечание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6368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Подпись</w:t>
            </w:r>
          </w:p>
        </w:tc>
      </w:tr>
      <w:tr w:rsidR="00F36B27" w14:paraId="254B06E8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10A9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076D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A6E2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EE1E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A95A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A65F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3D04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8644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A0F0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9</w:t>
            </w:r>
          </w:p>
        </w:tc>
      </w:tr>
      <w:tr w:rsidR="00F36B27" w14:paraId="1EE3518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C57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BE7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E3F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8E2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8D2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6F0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598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5EC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67E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2C701DF6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7F1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0B7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AEF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38A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79B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746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C1D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768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A9D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5AA99C27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335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992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F24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01C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598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5E3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22B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07D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C8B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6A074B3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658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B77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338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F5E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FD3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978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E5E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0DE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577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042D0AE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844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335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70F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A3E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AB4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266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D09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6A9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7AC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07BDC80B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849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805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1C0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795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999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AB9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9E1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ABB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0B2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6B326D66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09C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624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F3B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917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937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30A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CE3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9DC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6D2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31CC093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C23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871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C35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89F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D2D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DF8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C17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BFE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3B6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4835027C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BBC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B21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8B4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EC7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E68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8E1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93D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B11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668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4F1377D4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270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F15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8BB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E81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708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D16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EE2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100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F5E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0911C65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D79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3C1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E01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2EC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0A6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A18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BA0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5DA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A13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E025365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187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D97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49B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630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B49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56E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8EA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4EB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F5A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19417417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455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4FE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271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4C7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148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477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0C0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343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0DA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300D7070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5C5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421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F12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56B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7E9F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994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8BB7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D18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376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50E6BB0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374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85C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73A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466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C59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5E0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8F5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7B3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A8D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B81CAA5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3D7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DCA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7A6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1CB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254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D0B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7C0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157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AEC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267BAC7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266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576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A1F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9C1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6D8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DD5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16E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C21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815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806557C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570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C52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A32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6F7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60A1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DB0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7906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B5E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D0F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2CFCB58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6F2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3334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598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C7B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6CB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4DD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2FF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DDC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894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477382E2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E06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F64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15B3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634C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2A5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E2E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CAEE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CEA0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9282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F36B27" w14:paraId="792A9CBE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E308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75F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1FD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E4F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6105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EABD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1A0B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F97A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A339" w14:textId="77777777" w:rsidR="00F36B27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</w:tbl>
    <w:p w14:paraId="72CC1976" w14:textId="77777777" w:rsidR="00F36B27" w:rsidRDefault="00F36B27" w:rsidP="00F36B27">
      <w:pPr>
        <w:sectPr w:rsidR="00F36B27">
          <w:pgSz w:w="16838" w:h="11906"/>
          <w:pgMar w:top="720" w:right="902" w:bottom="720" w:left="902" w:header="0" w:footer="0" w:gutter="0"/>
          <w:cols w:space="720"/>
          <w:formProt w:val="0"/>
          <w:docGrid w:linePitch="100"/>
        </w:sectPr>
      </w:pPr>
    </w:p>
    <w:p w14:paraId="1AF9A833" w14:textId="77777777" w:rsidR="00F36B27" w:rsidRDefault="00F36B27" w:rsidP="00F36B27">
      <w:pPr>
        <w:jc w:val="center"/>
      </w:pPr>
      <w:r>
        <w:rPr>
          <w:b/>
          <w:color w:val="000000" w:themeColor="text1"/>
        </w:rPr>
        <w:lastRenderedPageBreak/>
        <w:t>АКТ</w:t>
      </w:r>
    </w:p>
    <w:p w14:paraId="76B66864" w14:textId="77777777" w:rsidR="00F36B27" w:rsidRDefault="00F36B27" w:rsidP="00F36B27">
      <w:pPr>
        <w:jc w:val="center"/>
      </w:pPr>
      <w:r>
        <w:rPr>
          <w:b/>
          <w:color w:val="000000" w:themeColor="text1"/>
        </w:rPr>
        <w:t xml:space="preserve">пробного уплотнения асфальтобетонной смеси </w:t>
      </w:r>
    </w:p>
    <w:p w14:paraId="4ECFC98D" w14:textId="77777777" w:rsidR="00F36B27" w:rsidRDefault="00F36B27" w:rsidP="00F36B27">
      <w:pPr>
        <w:jc w:val="center"/>
        <w:rPr>
          <w:b/>
          <w:color w:val="000000" w:themeColor="text1"/>
        </w:rPr>
      </w:pPr>
    </w:p>
    <w:p w14:paraId="1473FE91" w14:textId="77777777" w:rsidR="00F36B27" w:rsidRDefault="00F36B27" w:rsidP="00F36B27">
      <w:r>
        <w:rPr>
          <w:color w:val="000000" w:themeColor="text1"/>
        </w:rPr>
        <w:t>Объект ______________________________________________________________________________</w:t>
      </w:r>
    </w:p>
    <w:p w14:paraId="40F9BA12" w14:textId="77777777" w:rsidR="00F36B27" w:rsidRDefault="00F36B27" w:rsidP="00F36B27">
      <w:r>
        <w:rPr>
          <w:color w:val="000000" w:themeColor="text1"/>
        </w:rPr>
        <w:t>Привязка к трассе: км ______________________________ ПК ________________________________</w:t>
      </w:r>
    </w:p>
    <w:p w14:paraId="4764239F" w14:textId="77777777" w:rsidR="00F36B27" w:rsidRDefault="00F36B27" w:rsidP="00F36B27">
      <w:r>
        <w:rPr>
          <w:color w:val="000000" w:themeColor="text1"/>
        </w:rPr>
        <w:t>Длина захватки: ______________________________________________________________________</w:t>
      </w:r>
    </w:p>
    <w:p w14:paraId="67B777DB" w14:textId="77777777" w:rsidR="00F36B27" w:rsidRDefault="00F36B27" w:rsidP="00F36B27">
      <w:r>
        <w:rPr>
          <w:color w:val="000000" w:themeColor="text1"/>
        </w:rPr>
        <w:t>Дата проведения работ: ________________________________________________________________</w:t>
      </w:r>
    </w:p>
    <w:p w14:paraId="047DF862" w14:textId="77777777" w:rsidR="00F36B27" w:rsidRDefault="00F36B27" w:rsidP="00F36B27">
      <w:r>
        <w:rPr>
          <w:color w:val="000000" w:themeColor="text1"/>
        </w:rPr>
        <w:t>Погодные условия: ____________________________________________________________________</w:t>
      </w:r>
    </w:p>
    <w:p w14:paraId="6FAE89B0" w14:textId="77777777" w:rsidR="00F36B27" w:rsidRDefault="00F36B27" w:rsidP="00F36B27">
      <w:r>
        <w:rPr>
          <w:color w:val="000000" w:themeColor="text1"/>
        </w:rPr>
        <w:t>Тип и масса катков, входящих в звено: ___________________________________________________</w:t>
      </w:r>
    </w:p>
    <w:p w14:paraId="15E506B9" w14:textId="77777777" w:rsidR="00F36B27" w:rsidRDefault="00F36B27" w:rsidP="00F36B27">
      <w:r>
        <w:rPr>
          <w:color w:val="000000" w:themeColor="text1"/>
        </w:rPr>
        <w:t>Схема движения катков: _______________________________________________________________</w:t>
      </w:r>
    </w:p>
    <w:p w14:paraId="0E3F9C56" w14:textId="77777777" w:rsidR="00F36B27" w:rsidRDefault="00F36B27" w:rsidP="00F36B27">
      <w:r>
        <w:rPr>
          <w:color w:val="000000" w:themeColor="text1"/>
        </w:rPr>
        <w:t>Тип а/бетона, толщина слоя: ____________________________________________________________</w:t>
      </w:r>
    </w:p>
    <w:p w14:paraId="395D3A67" w14:textId="77777777" w:rsidR="00F36B27" w:rsidRDefault="00F36B27" w:rsidP="00F36B27">
      <w:r>
        <w:rPr>
          <w:color w:val="000000" w:themeColor="text1"/>
        </w:rPr>
        <w:t>Максимальная плотность а/б смеси по составу, г/см</w:t>
      </w:r>
      <w:r>
        <w:rPr>
          <w:color w:val="000000" w:themeColor="text1"/>
          <w:vertAlign w:val="superscript"/>
        </w:rPr>
        <w:t xml:space="preserve">3 </w:t>
      </w:r>
      <w:r>
        <w:rPr>
          <w:color w:val="000000" w:themeColor="text1"/>
        </w:rPr>
        <w:t>_______________________________________</w:t>
      </w:r>
    </w:p>
    <w:p w14:paraId="48964CDF" w14:textId="77777777" w:rsidR="00F36B27" w:rsidRDefault="00F36B27" w:rsidP="00F36B27">
      <w:r>
        <w:rPr>
          <w:color w:val="000000" w:themeColor="text1"/>
        </w:rPr>
        <w:t>Объемная плотность а/б смеси по составу, г/см</w:t>
      </w:r>
      <w:r>
        <w:rPr>
          <w:color w:val="000000" w:themeColor="text1"/>
          <w:vertAlign w:val="superscript"/>
        </w:rPr>
        <w:t xml:space="preserve">3 </w:t>
      </w:r>
      <w:r>
        <w:rPr>
          <w:color w:val="000000" w:themeColor="text1"/>
        </w:rPr>
        <w:t>___________________________________________</w:t>
      </w:r>
    </w:p>
    <w:p w14:paraId="490FDD7B" w14:textId="77777777" w:rsidR="00F36B27" w:rsidRDefault="00F36B27" w:rsidP="00F36B27">
      <w:r>
        <w:rPr>
          <w:color w:val="000000" w:themeColor="text1"/>
        </w:rPr>
        <w:t>Содержание воздушных пустот а/б смеси по составу, % ____________________________________</w:t>
      </w:r>
    </w:p>
    <w:p w14:paraId="00B082B1" w14:textId="77777777" w:rsidR="00F36B27" w:rsidRDefault="00F36B27" w:rsidP="00F36B27">
      <w:pPr>
        <w:rPr>
          <w:color w:val="000000" w:themeColor="text1"/>
        </w:rPr>
      </w:pPr>
    </w:p>
    <w:p w14:paraId="0E926CF6" w14:textId="77777777" w:rsidR="00F36B27" w:rsidRDefault="00F36B27" w:rsidP="00F36B27">
      <w:pPr>
        <w:jc w:val="center"/>
      </w:pPr>
      <w:r>
        <w:rPr>
          <w:color w:val="000000" w:themeColor="text1"/>
        </w:rPr>
        <w:t>Результаты лабораторных испытаний пробного уплотнения</w:t>
      </w:r>
    </w:p>
    <w:p w14:paraId="226AD6BD" w14:textId="77777777" w:rsidR="00F36B27" w:rsidRDefault="00F36B27" w:rsidP="00F36B27">
      <w:pPr>
        <w:jc w:val="center"/>
        <w:rPr>
          <w:color w:val="000000" w:themeColor="text1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833"/>
        <w:gridCol w:w="1075"/>
        <w:gridCol w:w="1083"/>
        <w:gridCol w:w="1063"/>
        <w:gridCol w:w="1084"/>
        <w:gridCol w:w="1072"/>
        <w:gridCol w:w="1072"/>
        <w:gridCol w:w="1061"/>
      </w:tblGrid>
      <w:tr w:rsidR="00F36B27" w14:paraId="3ED7D2F8" w14:textId="77777777" w:rsidTr="002F1298">
        <w:trPr>
          <w:trHeight w:val="2190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CC691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Тип и масса катков в звене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01AB030" w14:textId="77777777" w:rsidR="00F36B27" w:rsidRDefault="00F36B27" w:rsidP="002F1298">
            <w:pPr>
              <w:widowControl w:val="0"/>
              <w:ind w:left="-57" w:right="-57"/>
              <w:jc w:val="center"/>
            </w:pPr>
            <w:r>
              <w:rPr>
                <w:color w:val="000000" w:themeColor="text1"/>
              </w:rPr>
              <w:t>Скорость движения катков, км/час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E5D4EA" w14:textId="77777777" w:rsidR="00F36B27" w:rsidRDefault="00F36B27" w:rsidP="002F1298">
            <w:pPr>
              <w:widowControl w:val="0"/>
              <w:ind w:left="-57" w:right="-57"/>
              <w:jc w:val="center"/>
            </w:pPr>
            <w:r>
              <w:rPr>
                <w:color w:val="000000" w:themeColor="text1"/>
              </w:rPr>
              <w:t>Число проходов по одному следу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E25E6AF" w14:textId="77777777" w:rsidR="00F36B27" w:rsidRDefault="00F36B27" w:rsidP="002F1298">
            <w:pPr>
              <w:widowControl w:val="0"/>
              <w:ind w:left="-57" w:right="-57"/>
              <w:jc w:val="center"/>
            </w:pPr>
            <w:r>
              <w:rPr>
                <w:color w:val="000000" w:themeColor="text1"/>
              </w:rPr>
              <w:t>Время уплотнения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F0F7A9A" w14:textId="77777777" w:rsidR="00F36B27" w:rsidRDefault="00F36B27" w:rsidP="002F1298">
            <w:pPr>
              <w:widowControl w:val="0"/>
              <w:ind w:left="-57" w:right="-57"/>
              <w:jc w:val="center"/>
            </w:pPr>
            <w:r>
              <w:rPr>
                <w:color w:val="000000" w:themeColor="text1"/>
              </w:rPr>
              <w:t>Толщина слоя до уплотнения, см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FDF342B" w14:textId="77777777" w:rsidR="00F36B27" w:rsidRDefault="00F36B27" w:rsidP="002F1298">
            <w:pPr>
              <w:widowControl w:val="0"/>
              <w:ind w:left="-57" w:right="-57"/>
              <w:jc w:val="center"/>
            </w:pPr>
            <w:r>
              <w:rPr>
                <w:color w:val="000000" w:themeColor="text1"/>
              </w:rPr>
              <w:t>Толщина слоя после уплотнения, см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0E147BD" w14:textId="77777777" w:rsidR="00F36B27" w:rsidRDefault="00F36B27" w:rsidP="002F1298">
            <w:pPr>
              <w:widowControl w:val="0"/>
              <w:ind w:left="-57" w:right="-57"/>
              <w:jc w:val="center"/>
            </w:pPr>
            <w:r>
              <w:rPr>
                <w:color w:val="000000" w:themeColor="text1"/>
              </w:rPr>
              <w:t>Объемная плотность в вырубках, г/см³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D89E9B6" w14:textId="77777777" w:rsidR="00F36B27" w:rsidRDefault="00F36B27" w:rsidP="002F1298">
            <w:pPr>
              <w:widowControl w:val="0"/>
              <w:ind w:left="-57" w:right="-57"/>
              <w:jc w:val="center"/>
            </w:pPr>
            <w:r>
              <w:rPr>
                <w:color w:val="000000" w:themeColor="text1"/>
              </w:rPr>
              <w:t>Содержание воздушных пустот в вырубках, %</w:t>
            </w:r>
          </w:p>
        </w:tc>
      </w:tr>
      <w:tr w:rsidR="00F36B27" w14:paraId="67405534" w14:textId="77777777" w:rsidTr="002F1298"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447D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16BCB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1124D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7FFB9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A1753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DB10F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E4120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536B3" w14:textId="77777777" w:rsidR="00F36B27" w:rsidRDefault="00F36B27" w:rsidP="002F1298">
            <w:pPr>
              <w:widowControl w:val="0"/>
              <w:jc w:val="center"/>
            </w:pPr>
            <w:r>
              <w:rPr>
                <w:color w:val="000000" w:themeColor="text1"/>
              </w:rPr>
              <w:t>9</w:t>
            </w:r>
          </w:p>
        </w:tc>
      </w:tr>
      <w:tr w:rsidR="00F36B27" w14:paraId="5F056285" w14:textId="77777777" w:rsidTr="002F1298"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A68D" w14:textId="77777777" w:rsidR="00F36B27" w:rsidRDefault="00F36B27" w:rsidP="002F1298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F2FF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FC7CE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1291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14BF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D0871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9C7A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DC54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5C1D1381" w14:textId="77777777" w:rsidTr="002F1298"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7795" w14:textId="77777777" w:rsidR="00F36B27" w:rsidRDefault="00F36B27" w:rsidP="002F1298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5853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4730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006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4250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DB30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9AC7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B4A4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8BD998F" w14:textId="77777777" w:rsidTr="002F1298"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1EFE" w14:textId="77777777" w:rsidR="00F36B27" w:rsidRDefault="00F36B27" w:rsidP="002F1298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BDC07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4C5A5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F2142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BC469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AA50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A79FA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643A4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42694EE1" w14:textId="77777777" w:rsidTr="002F1298"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D885" w14:textId="77777777" w:rsidR="00F36B27" w:rsidRDefault="00F36B27" w:rsidP="002F1298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72A6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375B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77FFD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5E19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BCE58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7EF3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1FF3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14:paraId="7FB816B4" w14:textId="77777777" w:rsidTr="002F1298"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F36A" w14:textId="77777777" w:rsidR="00F36B27" w:rsidRDefault="00F36B27" w:rsidP="002F1298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E1600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EFEC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1E19B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8B6C6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89DFF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3833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2BA0C" w14:textId="77777777" w:rsidR="00F36B27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</w:tbl>
    <w:p w14:paraId="544BE802" w14:textId="77777777" w:rsidR="00F36B27" w:rsidRDefault="00F36B27" w:rsidP="00F36B27">
      <w:pPr>
        <w:rPr>
          <w:color w:val="000000" w:themeColor="text1"/>
        </w:rPr>
      </w:pPr>
    </w:p>
    <w:p w14:paraId="7F106EDD" w14:textId="43D0A08E" w:rsidR="00F36B27" w:rsidRDefault="00F36B27" w:rsidP="00F36B27">
      <w:r>
        <w:rPr>
          <w:color w:val="000000" w:themeColor="text1"/>
        </w:rPr>
        <w:t>Заключение: ___________________________________________________________________________________</w:t>
      </w:r>
    </w:p>
    <w:p w14:paraId="347A01D5" w14:textId="29DE60B9" w:rsidR="00F36B27" w:rsidRDefault="00F36B27" w:rsidP="00F36B27">
      <w:r>
        <w:rPr>
          <w:color w:val="000000" w:themeColor="text1"/>
        </w:rPr>
        <w:t>___________________________________________________________________________________</w:t>
      </w:r>
    </w:p>
    <w:p w14:paraId="47A5116F" w14:textId="28E9BE1F" w:rsidR="00F36B27" w:rsidRDefault="00F36B27" w:rsidP="00F36B27">
      <w:r>
        <w:rPr>
          <w:color w:val="000000" w:themeColor="text1"/>
        </w:rPr>
        <w:t>___________________________________________________________________________________</w:t>
      </w:r>
    </w:p>
    <w:p w14:paraId="229AACFD" w14:textId="77777777" w:rsidR="00F36B27" w:rsidRDefault="00F36B27" w:rsidP="00F36B27">
      <w:r>
        <w:rPr>
          <w:color w:val="000000" w:themeColor="text1"/>
        </w:rPr>
        <w:t>Производитель работ (прораб, мастер) ___________________________________________________</w:t>
      </w:r>
    </w:p>
    <w:p w14:paraId="30847947" w14:textId="77777777" w:rsidR="00F36B27" w:rsidRDefault="00F36B27" w:rsidP="00F36B27">
      <w:r>
        <w:rPr>
          <w:color w:val="000000" w:themeColor="text1"/>
        </w:rPr>
        <w:t>Представитель лаборатории ____________________________________________________________</w:t>
      </w:r>
    </w:p>
    <w:p w14:paraId="652D53C2" w14:textId="77777777" w:rsidR="00F36B27" w:rsidRDefault="00F36B27" w:rsidP="00F36B27">
      <w:r>
        <w:rPr>
          <w:color w:val="000000" w:themeColor="text1"/>
        </w:rPr>
        <w:t xml:space="preserve">                               </w:t>
      </w:r>
    </w:p>
    <w:p w14:paraId="7C4BE679" w14:textId="79426E41" w:rsidR="0051290D" w:rsidRPr="00FC53BA" w:rsidRDefault="0051290D" w:rsidP="00F36B27">
      <w:pPr>
        <w:pStyle w:val="a4"/>
        <w:spacing w:after="0"/>
        <w:jc w:val="both"/>
        <w:rPr>
          <w:szCs w:val="24"/>
        </w:rPr>
      </w:pPr>
    </w:p>
    <w:sectPr w:rsidR="0051290D" w:rsidRPr="00FC53BA" w:rsidSect="00FC53BA">
      <w:headerReference w:type="default" r:id="rId10"/>
      <w:footerReference w:type="default" r:id="rId11"/>
      <w:pgSz w:w="11906" w:h="16838"/>
      <w:pgMar w:top="426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78357" w14:textId="77777777" w:rsidR="0068169F" w:rsidRDefault="0068169F" w:rsidP="00C67861">
      <w:r>
        <w:separator/>
      </w:r>
    </w:p>
  </w:endnote>
  <w:endnote w:type="continuationSeparator" w:id="0">
    <w:p w14:paraId="63C432EF" w14:textId="77777777" w:rsidR="0068169F" w:rsidRDefault="0068169F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O Thames"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(обычный текст)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6705576"/>
      <w:docPartObj>
        <w:docPartGallery w:val="Page Numbers (Bottom of Page)"/>
        <w:docPartUnique/>
      </w:docPartObj>
    </w:sdtPr>
    <w:sdtEndPr/>
    <w:sdtContent>
      <w:p w14:paraId="7BD43B62" w14:textId="7C772CD3" w:rsidR="00F069EF" w:rsidRDefault="00F069E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8E5650" w14:textId="77777777" w:rsidR="00F069EF" w:rsidRDefault="00F069EF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3723316"/>
      <w:docPartObj>
        <w:docPartGallery w:val="Page Numbers (Bottom of Page)"/>
        <w:docPartUnique/>
      </w:docPartObj>
    </w:sdtPr>
    <w:sdtEndPr/>
    <w:sdtContent>
      <w:p w14:paraId="21A200B2" w14:textId="3808BBA3" w:rsidR="00BF323F" w:rsidRDefault="003C3F27" w:rsidP="00406374">
        <w:pPr>
          <w:pStyle w:val="af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3130AB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41383" w14:textId="77777777" w:rsidR="0068169F" w:rsidRDefault="0068169F" w:rsidP="00C67861">
      <w:r>
        <w:separator/>
      </w:r>
    </w:p>
  </w:footnote>
  <w:footnote w:type="continuationSeparator" w:id="0">
    <w:p w14:paraId="7A00DC14" w14:textId="77777777" w:rsidR="0068169F" w:rsidRDefault="0068169F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ECF13" w14:textId="77777777" w:rsidR="00C67861" w:rsidRPr="00A01B43" w:rsidRDefault="00C67861" w:rsidP="00C67861">
    <w:pPr>
      <w:pStyle w:val="ad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CE1047"/>
    <w:multiLevelType w:val="multilevel"/>
    <w:tmpl w:val="6A4EA208"/>
    <w:lvl w:ilvl="0">
      <w:start w:val="3"/>
      <w:numFmt w:val="upperRoman"/>
      <w:lvlText w:val="%1."/>
      <w:lvlJc w:val="left"/>
      <w:pPr>
        <w:tabs>
          <w:tab w:val="num" w:pos="0"/>
        </w:tabs>
        <w:ind w:left="1997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D4C7F77"/>
    <w:multiLevelType w:val="hybridMultilevel"/>
    <w:tmpl w:val="846EF6BC"/>
    <w:lvl w:ilvl="0" w:tplc="36E69F0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72399"/>
    <w:multiLevelType w:val="multilevel"/>
    <w:tmpl w:val="BFBC002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A2A4B"/>
    <w:multiLevelType w:val="multilevel"/>
    <w:tmpl w:val="8B501E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7" w15:restartNumberingAfterBreak="0">
    <w:nsid w:val="6CD167B5"/>
    <w:multiLevelType w:val="multilevel"/>
    <w:tmpl w:val="C72C8846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6"/>
  </w:num>
  <w:num w:numId="3">
    <w:abstractNumId w:val="10"/>
  </w:num>
  <w:num w:numId="4">
    <w:abstractNumId w:val="0"/>
  </w:num>
  <w:num w:numId="5">
    <w:abstractNumId w:val="8"/>
  </w:num>
  <w:num w:numId="6">
    <w:abstractNumId w:val="2"/>
  </w:num>
  <w:num w:numId="7">
    <w:abstractNumId w:val="19"/>
  </w:num>
  <w:num w:numId="8">
    <w:abstractNumId w:val="1"/>
  </w:num>
  <w:num w:numId="9">
    <w:abstractNumId w:val="3"/>
  </w:num>
  <w:num w:numId="10">
    <w:abstractNumId w:val="15"/>
  </w:num>
  <w:num w:numId="11">
    <w:abstractNumId w:val="18"/>
  </w:num>
  <w:num w:numId="12">
    <w:abstractNumId w:val="11"/>
  </w:num>
  <w:num w:numId="13">
    <w:abstractNumId w:val="14"/>
  </w:num>
  <w:num w:numId="14">
    <w:abstractNumId w:val="13"/>
  </w:num>
  <w:num w:numId="15">
    <w:abstractNumId w:val="12"/>
  </w:num>
  <w:num w:numId="16">
    <w:abstractNumId w:val="17"/>
  </w:num>
  <w:num w:numId="17">
    <w:abstractNumId w:val="7"/>
  </w:num>
  <w:num w:numId="18">
    <w:abstractNumId w:val="4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A1D30"/>
    <w:rsid w:val="000A4ECA"/>
    <w:rsid w:val="000A713B"/>
    <w:rsid w:val="000B5CFF"/>
    <w:rsid w:val="000B6E02"/>
    <w:rsid w:val="000C0FC2"/>
    <w:rsid w:val="000C2D60"/>
    <w:rsid w:val="000C2E9E"/>
    <w:rsid w:val="000C72E7"/>
    <w:rsid w:val="000D00C2"/>
    <w:rsid w:val="000D63AE"/>
    <w:rsid w:val="000E16FD"/>
    <w:rsid w:val="000F2B84"/>
    <w:rsid w:val="000F72C8"/>
    <w:rsid w:val="00104882"/>
    <w:rsid w:val="001063B0"/>
    <w:rsid w:val="001119EE"/>
    <w:rsid w:val="0012434D"/>
    <w:rsid w:val="0013425E"/>
    <w:rsid w:val="001517AF"/>
    <w:rsid w:val="00151EDA"/>
    <w:rsid w:val="00161FBA"/>
    <w:rsid w:val="00171304"/>
    <w:rsid w:val="00175920"/>
    <w:rsid w:val="001765C8"/>
    <w:rsid w:val="0018094B"/>
    <w:rsid w:val="00186C1A"/>
    <w:rsid w:val="00192537"/>
    <w:rsid w:val="001928A3"/>
    <w:rsid w:val="0019546C"/>
    <w:rsid w:val="00195DB2"/>
    <w:rsid w:val="001A41CE"/>
    <w:rsid w:val="001B3FD8"/>
    <w:rsid w:val="001B6BE2"/>
    <w:rsid w:val="001B7984"/>
    <w:rsid w:val="001C4DAC"/>
    <w:rsid w:val="001E795E"/>
    <w:rsid w:val="001F09BF"/>
    <w:rsid w:val="001F1855"/>
    <w:rsid w:val="001F27D6"/>
    <w:rsid w:val="001F4EC9"/>
    <w:rsid w:val="001F7D6E"/>
    <w:rsid w:val="00206572"/>
    <w:rsid w:val="0023109D"/>
    <w:rsid w:val="00233F84"/>
    <w:rsid w:val="00235A0A"/>
    <w:rsid w:val="00245542"/>
    <w:rsid w:val="002455AC"/>
    <w:rsid w:val="0024590C"/>
    <w:rsid w:val="00247FA9"/>
    <w:rsid w:val="00250733"/>
    <w:rsid w:val="00255418"/>
    <w:rsid w:val="00260214"/>
    <w:rsid w:val="00260988"/>
    <w:rsid w:val="0026483D"/>
    <w:rsid w:val="002679D3"/>
    <w:rsid w:val="00270CBC"/>
    <w:rsid w:val="00277173"/>
    <w:rsid w:val="002867A9"/>
    <w:rsid w:val="00295D2A"/>
    <w:rsid w:val="002B3359"/>
    <w:rsid w:val="002B5B75"/>
    <w:rsid w:val="002C4DB7"/>
    <w:rsid w:val="002D03B3"/>
    <w:rsid w:val="002D5736"/>
    <w:rsid w:val="002E25E7"/>
    <w:rsid w:val="002F22A0"/>
    <w:rsid w:val="00312C7D"/>
    <w:rsid w:val="003130AB"/>
    <w:rsid w:val="0031493C"/>
    <w:rsid w:val="00321BCC"/>
    <w:rsid w:val="003322E9"/>
    <w:rsid w:val="003324E9"/>
    <w:rsid w:val="00335ABE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F4CCC"/>
    <w:rsid w:val="003F559C"/>
    <w:rsid w:val="003F65EE"/>
    <w:rsid w:val="0040078C"/>
    <w:rsid w:val="00400BBE"/>
    <w:rsid w:val="00406374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4E054B"/>
    <w:rsid w:val="004E10C8"/>
    <w:rsid w:val="00510945"/>
    <w:rsid w:val="0051290D"/>
    <w:rsid w:val="005148AC"/>
    <w:rsid w:val="00521DD3"/>
    <w:rsid w:val="005273A4"/>
    <w:rsid w:val="00532530"/>
    <w:rsid w:val="0053462F"/>
    <w:rsid w:val="00547B78"/>
    <w:rsid w:val="00551716"/>
    <w:rsid w:val="00552679"/>
    <w:rsid w:val="00565218"/>
    <w:rsid w:val="00565305"/>
    <w:rsid w:val="00571604"/>
    <w:rsid w:val="00581C7B"/>
    <w:rsid w:val="00587C63"/>
    <w:rsid w:val="00590B98"/>
    <w:rsid w:val="005975B6"/>
    <w:rsid w:val="005A55B9"/>
    <w:rsid w:val="005B0EE6"/>
    <w:rsid w:val="005B54DA"/>
    <w:rsid w:val="005C109A"/>
    <w:rsid w:val="005C12E0"/>
    <w:rsid w:val="005C48FD"/>
    <w:rsid w:val="005D0181"/>
    <w:rsid w:val="005D3D9F"/>
    <w:rsid w:val="005E1CAC"/>
    <w:rsid w:val="005E1CD6"/>
    <w:rsid w:val="005E49A6"/>
    <w:rsid w:val="005E500E"/>
    <w:rsid w:val="005F14DD"/>
    <w:rsid w:val="0060292F"/>
    <w:rsid w:val="00611A2B"/>
    <w:rsid w:val="0062119D"/>
    <w:rsid w:val="006402EB"/>
    <w:rsid w:val="00640AF1"/>
    <w:rsid w:val="006429B2"/>
    <w:rsid w:val="00653519"/>
    <w:rsid w:val="00660D0C"/>
    <w:rsid w:val="00676F4B"/>
    <w:rsid w:val="0068169F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0545B"/>
    <w:rsid w:val="00711D41"/>
    <w:rsid w:val="00717416"/>
    <w:rsid w:val="00717A5E"/>
    <w:rsid w:val="00725ED9"/>
    <w:rsid w:val="00726AFD"/>
    <w:rsid w:val="00731645"/>
    <w:rsid w:val="00733D84"/>
    <w:rsid w:val="00746EB7"/>
    <w:rsid w:val="0075788F"/>
    <w:rsid w:val="00757D0D"/>
    <w:rsid w:val="007725D3"/>
    <w:rsid w:val="0078272B"/>
    <w:rsid w:val="007829FE"/>
    <w:rsid w:val="007879C5"/>
    <w:rsid w:val="007A6ED1"/>
    <w:rsid w:val="007A7880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F3E"/>
    <w:rsid w:val="0083229A"/>
    <w:rsid w:val="00845A6C"/>
    <w:rsid w:val="00847322"/>
    <w:rsid w:val="00854F11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1DBC"/>
    <w:rsid w:val="008E6914"/>
    <w:rsid w:val="008F37FE"/>
    <w:rsid w:val="00907AAE"/>
    <w:rsid w:val="00911347"/>
    <w:rsid w:val="009248E2"/>
    <w:rsid w:val="00935500"/>
    <w:rsid w:val="009415B4"/>
    <w:rsid w:val="009458AF"/>
    <w:rsid w:val="00946F9A"/>
    <w:rsid w:val="00956C93"/>
    <w:rsid w:val="00983E64"/>
    <w:rsid w:val="00984F72"/>
    <w:rsid w:val="0098610B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154A0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6DE6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44903"/>
    <w:rsid w:val="00B44CE2"/>
    <w:rsid w:val="00B45AF7"/>
    <w:rsid w:val="00B46F8E"/>
    <w:rsid w:val="00B47F29"/>
    <w:rsid w:val="00B51656"/>
    <w:rsid w:val="00B55358"/>
    <w:rsid w:val="00B6523A"/>
    <w:rsid w:val="00B65826"/>
    <w:rsid w:val="00B81915"/>
    <w:rsid w:val="00B877B4"/>
    <w:rsid w:val="00B90F23"/>
    <w:rsid w:val="00B92E1E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8AA"/>
    <w:rsid w:val="00BF7BC2"/>
    <w:rsid w:val="00C01171"/>
    <w:rsid w:val="00C01CF5"/>
    <w:rsid w:val="00C06A38"/>
    <w:rsid w:val="00C10E34"/>
    <w:rsid w:val="00C14A5E"/>
    <w:rsid w:val="00C41045"/>
    <w:rsid w:val="00C43FC1"/>
    <w:rsid w:val="00C45FC4"/>
    <w:rsid w:val="00C535E3"/>
    <w:rsid w:val="00C65050"/>
    <w:rsid w:val="00C67861"/>
    <w:rsid w:val="00C71561"/>
    <w:rsid w:val="00C74858"/>
    <w:rsid w:val="00C85DB3"/>
    <w:rsid w:val="00C861E0"/>
    <w:rsid w:val="00C87C11"/>
    <w:rsid w:val="00C9020C"/>
    <w:rsid w:val="00CA36A6"/>
    <w:rsid w:val="00CA685E"/>
    <w:rsid w:val="00CB57E4"/>
    <w:rsid w:val="00CB630D"/>
    <w:rsid w:val="00CC6AC5"/>
    <w:rsid w:val="00CD2309"/>
    <w:rsid w:val="00CD552C"/>
    <w:rsid w:val="00CD5821"/>
    <w:rsid w:val="00CF04C9"/>
    <w:rsid w:val="00CF09DF"/>
    <w:rsid w:val="00CF491A"/>
    <w:rsid w:val="00D24B91"/>
    <w:rsid w:val="00D3157F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76F5"/>
    <w:rsid w:val="00DF099A"/>
    <w:rsid w:val="00DF09C2"/>
    <w:rsid w:val="00DF235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50FE0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41F3"/>
    <w:rsid w:val="00EA6B23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9EF"/>
    <w:rsid w:val="00F06F07"/>
    <w:rsid w:val="00F132BF"/>
    <w:rsid w:val="00F17DFD"/>
    <w:rsid w:val="00F21620"/>
    <w:rsid w:val="00F22251"/>
    <w:rsid w:val="00F23B43"/>
    <w:rsid w:val="00F30113"/>
    <w:rsid w:val="00F32D43"/>
    <w:rsid w:val="00F343DD"/>
    <w:rsid w:val="00F3500D"/>
    <w:rsid w:val="00F36B27"/>
    <w:rsid w:val="00F4353B"/>
    <w:rsid w:val="00F468B0"/>
    <w:rsid w:val="00F5783A"/>
    <w:rsid w:val="00F63294"/>
    <w:rsid w:val="00F6701C"/>
    <w:rsid w:val="00F84461"/>
    <w:rsid w:val="00F8709F"/>
    <w:rsid w:val="00FA3479"/>
    <w:rsid w:val="00FB30F5"/>
    <w:rsid w:val="00FB419D"/>
    <w:rsid w:val="00FB4C64"/>
    <w:rsid w:val="00FB6210"/>
    <w:rsid w:val="00FC25CD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36B27"/>
    <w:pPr>
      <w:keepNext/>
      <w:keepLines/>
      <w:suppressAutoHyphen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  <w:szCs w:val="20"/>
    </w:rPr>
  </w:style>
  <w:style w:type="paragraph" w:styleId="2">
    <w:name w:val="heading 2"/>
    <w:basedOn w:val="a0"/>
    <w:next w:val="a0"/>
    <w:link w:val="20"/>
    <w:qFormat/>
    <w:rsid w:val="00F36B27"/>
    <w:pPr>
      <w:keepNext/>
      <w:keepLines/>
      <w:suppressAutoHyphens/>
      <w:spacing w:before="40"/>
      <w:outlineLvl w:val="1"/>
    </w:pPr>
    <w:rPr>
      <w:rFonts w:asciiTheme="majorHAnsi" w:hAnsiTheme="majorHAnsi"/>
      <w:color w:val="365F91" w:themeColor="accent1" w:themeShade="BF"/>
      <w:sz w:val="26"/>
      <w:szCs w:val="20"/>
    </w:rPr>
  </w:style>
  <w:style w:type="paragraph" w:styleId="3">
    <w:name w:val="heading 3"/>
    <w:basedOn w:val="a0"/>
    <w:next w:val="a0"/>
    <w:link w:val="30"/>
    <w:qFormat/>
    <w:rsid w:val="00F36B27"/>
    <w:pPr>
      <w:keepNext/>
      <w:suppressAutoHyphens/>
      <w:spacing w:before="240" w:after="60"/>
      <w:outlineLvl w:val="2"/>
    </w:pPr>
    <w:rPr>
      <w:rFonts w:ascii="Arial" w:hAnsi="Arial"/>
      <w:b/>
      <w:color w:val="000000"/>
      <w:sz w:val="26"/>
      <w:szCs w:val="20"/>
    </w:rPr>
  </w:style>
  <w:style w:type="paragraph" w:styleId="4">
    <w:name w:val="heading 4"/>
    <w:next w:val="a0"/>
    <w:link w:val="40"/>
    <w:qFormat/>
    <w:rsid w:val="00F36B27"/>
    <w:pPr>
      <w:suppressAutoHyphens/>
      <w:spacing w:before="120" w:after="120" w:line="240" w:lineRule="auto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paragraph" w:styleId="5">
    <w:name w:val="heading 5"/>
    <w:next w:val="a0"/>
    <w:link w:val="50"/>
    <w:qFormat/>
    <w:rsid w:val="00F36B27"/>
    <w:pPr>
      <w:suppressAutoHyphens/>
      <w:spacing w:before="120" w:after="120" w:line="240" w:lineRule="auto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F36B27"/>
    <w:pPr>
      <w:keepNext/>
      <w:widowControl w:val="0"/>
      <w:suppressAutoHyphens/>
      <w:jc w:val="center"/>
      <w:outlineLvl w:val="5"/>
    </w:pPr>
    <w:rPr>
      <w:rFonts w:ascii="Arial" w:eastAsia="Arial Unicode MS" w:hAnsi="Arial" w:cs="Courier New"/>
      <w:bCs/>
      <w:color w:val="000000"/>
      <w:sz w:val="20"/>
      <w:szCs w:val="16"/>
      <w:u w:val="single"/>
    </w:rPr>
  </w:style>
  <w:style w:type="paragraph" w:styleId="7">
    <w:name w:val="heading 7"/>
    <w:basedOn w:val="a0"/>
    <w:next w:val="a0"/>
    <w:link w:val="70"/>
    <w:qFormat/>
    <w:rsid w:val="00F36B27"/>
    <w:pPr>
      <w:keepNext/>
      <w:suppressAutoHyphens/>
      <w:outlineLvl w:val="6"/>
    </w:pPr>
    <w:rPr>
      <w:color w:val="000000"/>
      <w:szCs w:val="20"/>
    </w:rPr>
  </w:style>
  <w:style w:type="paragraph" w:styleId="8">
    <w:name w:val="heading 8"/>
    <w:basedOn w:val="a0"/>
    <w:next w:val="a0"/>
    <w:link w:val="80"/>
    <w:qFormat/>
    <w:rsid w:val="00F36B27"/>
    <w:pPr>
      <w:keepNext/>
      <w:widowControl w:val="0"/>
      <w:suppressAutoHyphens/>
      <w:outlineLvl w:val="7"/>
    </w:pPr>
    <w:rPr>
      <w:rFonts w:ascii="Arial" w:eastAsia="Arial Unicode MS" w:hAnsi="Arial" w:cs="Courier New"/>
      <w:b/>
      <w:bCs/>
      <w:color w:val="333399"/>
      <w:sz w:val="20"/>
      <w:szCs w:val="16"/>
    </w:rPr>
  </w:style>
  <w:style w:type="paragraph" w:styleId="9">
    <w:name w:val="heading 9"/>
    <w:basedOn w:val="a0"/>
    <w:next w:val="a0"/>
    <w:link w:val="90"/>
    <w:qFormat/>
    <w:rsid w:val="00F36B27"/>
    <w:pPr>
      <w:keepNext/>
      <w:suppressAutoHyphens/>
      <w:jc w:val="center"/>
      <w:outlineLvl w:val="8"/>
    </w:pPr>
    <w:rPr>
      <w:color w:val="00000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4">
    <w:name w:val="Body Text"/>
    <w:basedOn w:val="a0"/>
    <w:link w:val="a5"/>
    <w:rsid w:val="00CF04C9"/>
    <w:pPr>
      <w:spacing w:after="120"/>
    </w:pPr>
    <w:rPr>
      <w:szCs w:val="20"/>
    </w:rPr>
  </w:style>
  <w:style w:type="character" w:customStyle="1" w:styleId="a5">
    <w:name w:val="Основной текст Знак"/>
    <w:basedOn w:val="a1"/>
    <w:link w:val="a4"/>
    <w:qFormat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qFormat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Нормальний текст"/>
    <w:basedOn w:val="a0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7">
    <w:name w:val="No Spacing"/>
    <w:uiPriority w:val="1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0"/>
    <w:link w:val="a9"/>
    <w:qFormat/>
    <w:rsid w:val="00587C63"/>
    <w:pPr>
      <w:ind w:left="720"/>
      <w:contextualSpacing/>
    </w:pPr>
  </w:style>
  <w:style w:type="paragraph" w:styleId="aa">
    <w:name w:val="Balloon Text"/>
    <w:basedOn w:val="a0"/>
    <w:link w:val="ab"/>
    <w:unhideWhenUsed/>
    <w:qFormat/>
    <w:rsid w:val="00B877B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qFormat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Текст1"/>
    <w:basedOn w:val="a0"/>
    <w:qFormat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qFormat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qFormat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c">
    <w:name w:val="Table Grid"/>
    <w:basedOn w:val="a2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unhideWhenUsed/>
    <w:rsid w:val="00C6786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qFormat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0"/>
    <w:link w:val="af0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qFormat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basedOn w:val="a1"/>
    <w:link w:val="a8"/>
    <w:qFormat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qFormat/>
    <w:rsid w:val="00F36B27"/>
    <w:rPr>
      <w:rFonts w:asciiTheme="majorHAnsi" w:eastAsia="Times New Roman" w:hAnsiTheme="majorHAnsi" w:cs="Times New Roman"/>
      <w:b/>
      <w:color w:val="365F91" w:themeColor="accent1" w:themeShade="BF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qFormat/>
    <w:rsid w:val="00F36B27"/>
    <w:rPr>
      <w:rFonts w:asciiTheme="majorHAnsi" w:eastAsia="Times New Roman" w:hAnsiTheme="majorHAnsi" w:cs="Times New Roman"/>
      <w:color w:val="365F91" w:themeColor="accent1" w:themeShade="BF"/>
      <w:sz w:val="26"/>
      <w:szCs w:val="20"/>
      <w:lang w:eastAsia="ru-RU"/>
    </w:rPr>
  </w:style>
  <w:style w:type="character" w:customStyle="1" w:styleId="30">
    <w:name w:val="Заголовок 3 Знак"/>
    <w:basedOn w:val="a1"/>
    <w:link w:val="3"/>
    <w:qFormat/>
    <w:rsid w:val="00F36B27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1"/>
    <w:link w:val="4"/>
    <w:qFormat/>
    <w:rsid w:val="00F36B27"/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character" w:customStyle="1" w:styleId="50">
    <w:name w:val="Заголовок 5 Знак"/>
    <w:basedOn w:val="a1"/>
    <w:link w:val="5"/>
    <w:qFormat/>
    <w:rsid w:val="00F36B27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60">
    <w:name w:val="Заголовок 6 Знак"/>
    <w:basedOn w:val="a1"/>
    <w:link w:val="6"/>
    <w:qFormat/>
    <w:rsid w:val="00F36B27"/>
    <w:rPr>
      <w:rFonts w:ascii="Arial" w:eastAsia="Arial Unicode MS" w:hAnsi="Arial" w:cs="Courier New"/>
      <w:bCs/>
      <w:color w:val="000000"/>
      <w:sz w:val="20"/>
      <w:szCs w:val="16"/>
      <w:u w:val="single"/>
      <w:lang w:eastAsia="ru-RU"/>
    </w:rPr>
  </w:style>
  <w:style w:type="character" w:customStyle="1" w:styleId="70">
    <w:name w:val="Заголовок 7 Знак"/>
    <w:basedOn w:val="a1"/>
    <w:link w:val="7"/>
    <w:qFormat/>
    <w:rsid w:val="00F36B2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qFormat/>
    <w:rsid w:val="00F36B27"/>
    <w:rPr>
      <w:rFonts w:ascii="Arial" w:eastAsia="Arial Unicode MS" w:hAnsi="Arial" w:cs="Courier New"/>
      <w:b/>
      <w:bCs/>
      <w:color w:val="333399"/>
      <w:sz w:val="20"/>
      <w:szCs w:val="16"/>
      <w:lang w:eastAsia="ru-RU"/>
    </w:rPr>
  </w:style>
  <w:style w:type="character" w:customStyle="1" w:styleId="90">
    <w:name w:val="Заголовок 9 Знак"/>
    <w:basedOn w:val="a1"/>
    <w:link w:val="9"/>
    <w:qFormat/>
    <w:rsid w:val="00F36B2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2">
    <w:name w:val="Обычный1"/>
    <w:qFormat/>
    <w:rsid w:val="00F36B27"/>
    <w:rPr>
      <w:sz w:val="24"/>
    </w:rPr>
  </w:style>
  <w:style w:type="character" w:customStyle="1" w:styleId="21">
    <w:name w:val="Оглавление 2 Знак"/>
    <w:link w:val="2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41">
    <w:name w:val="Оглавление 4 Знак"/>
    <w:link w:val="4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1"/>
    <w:link w:val="af2"/>
    <w:qFormat/>
    <w:rsid w:val="00F36B2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61">
    <w:name w:val="Оглавление 6 Знак"/>
    <w:link w:val="6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1">
    <w:name w:val="Оглавление 7 Знак"/>
    <w:link w:val="7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3">
    <w:name w:val="Основной текст 2 Знак"/>
    <w:basedOn w:val="a1"/>
    <w:link w:val="24"/>
    <w:qFormat/>
    <w:rsid w:val="00F36B2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3">
    <w:name w:val="Обычный (Интернет) Знак"/>
    <w:basedOn w:val="12"/>
    <w:link w:val="af4"/>
    <w:qFormat/>
    <w:rsid w:val="00F36B2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f5">
    <w:name w:val="Emphasis"/>
    <w:basedOn w:val="a1"/>
    <w:link w:val="13"/>
    <w:qFormat/>
    <w:rsid w:val="00F36B27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31">
    <w:name w:val="Оглавление 3 Знак"/>
    <w:link w:val="3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6">
    <w:name w:val="Hyperlink"/>
    <w:link w:val="14"/>
    <w:rsid w:val="00F36B27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customStyle="1" w:styleId="15">
    <w:name w:val="Оглавление 1 Знак"/>
    <w:link w:val="16"/>
    <w:uiPriority w:val="39"/>
    <w:qFormat/>
    <w:rsid w:val="00F36B27"/>
    <w:rPr>
      <w:rFonts w:ascii="XO Thames" w:eastAsia="Times New Roman" w:hAnsi="XO Thames" w:cs="Times New Roman"/>
      <w:b/>
      <w:color w:val="000000"/>
      <w:sz w:val="20"/>
      <w:szCs w:val="20"/>
      <w:lang w:eastAsia="ru-RU"/>
    </w:rPr>
  </w:style>
  <w:style w:type="character" w:customStyle="1" w:styleId="91">
    <w:name w:val="Оглавление 9 Знак"/>
    <w:link w:val="9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1">
    <w:name w:val="Оглавление 8 Знак"/>
    <w:link w:val="8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1">
    <w:name w:val="Оглавление 5 Знак"/>
    <w:link w:val="5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7">
    <w:name w:val="Подзаголовок Знак"/>
    <w:basedOn w:val="a1"/>
    <w:link w:val="af8"/>
    <w:qFormat/>
    <w:rsid w:val="00F36B27"/>
    <w:rPr>
      <w:rFonts w:eastAsia="Times New Roman" w:cs="Times New Roman"/>
      <w:color w:val="5A5A5A" w:themeColor="text1" w:themeTint="A5"/>
      <w:spacing w:val="15"/>
      <w:szCs w:val="20"/>
      <w:lang w:eastAsia="ru-RU"/>
    </w:rPr>
  </w:style>
  <w:style w:type="character" w:customStyle="1" w:styleId="af9">
    <w:name w:val="Заголовок Знак"/>
    <w:basedOn w:val="a1"/>
    <w:link w:val="afa"/>
    <w:qFormat/>
    <w:rsid w:val="00F36B2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b">
    <w:name w:val="page number"/>
    <w:basedOn w:val="a1"/>
    <w:qFormat/>
    <w:rsid w:val="00F36B27"/>
  </w:style>
  <w:style w:type="character" w:customStyle="1" w:styleId="33">
    <w:name w:val="Основной текст с отступом 3 Знак"/>
    <w:basedOn w:val="a1"/>
    <w:link w:val="34"/>
    <w:qFormat/>
    <w:rsid w:val="00F36B27"/>
    <w:rPr>
      <w:rFonts w:ascii="Courier New" w:eastAsia="Times New Roman" w:hAnsi="Courier New" w:cs="Courier New"/>
      <w:sz w:val="16"/>
      <w:szCs w:val="16"/>
      <w:lang w:eastAsia="ru-RU"/>
    </w:rPr>
  </w:style>
  <w:style w:type="character" w:styleId="afc">
    <w:name w:val="FollowedHyperlink"/>
    <w:uiPriority w:val="99"/>
    <w:unhideWhenUsed/>
    <w:rsid w:val="00F36B27"/>
    <w:rPr>
      <w:color w:val="800080"/>
      <w:u w:val="single"/>
    </w:rPr>
  </w:style>
  <w:style w:type="character" w:customStyle="1" w:styleId="afd">
    <w:name w:val="Текст Знак"/>
    <w:basedOn w:val="a1"/>
    <w:link w:val="afe"/>
    <w:qFormat/>
    <w:rsid w:val="00F36B27"/>
    <w:rPr>
      <w:rFonts w:ascii="Consolas" w:eastAsia="Calibri" w:hAnsi="Consolas" w:cs="Times New Roman"/>
      <w:sz w:val="21"/>
      <w:szCs w:val="21"/>
    </w:rPr>
  </w:style>
  <w:style w:type="character" w:customStyle="1" w:styleId="25">
    <w:name w:val="Основной текст с отступом 2 Знак"/>
    <w:basedOn w:val="a1"/>
    <w:link w:val="26"/>
    <w:uiPriority w:val="99"/>
    <w:qFormat/>
    <w:rsid w:val="00F36B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Схема документа Знак"/>
    <w:basedOn w:val="a1"/>
    <w:link w:val="aff0"/>
    <w:qFormat/>
    <w:rsid w:val="00F36B2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ff1">
    <w:name w:val="Обычный (веб) Знак"/>
    <w:link w:val="aff2"/>
    <w:uiPriority w:val="99"/>
    <w:qFormat/>
    <w:rsid w:val="00F36B2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3">
    <w:name w:val="Название Знак"/>
    <w:uiPriority w:val="99"/>
    <w:qFormat/>
    <w:rsid w:val="00F36B27"/>
    <w:rPr>
      <w:b/>
      <w:bCs/>
      <w:sz w:val="40"/>
      <w:szCs w:val="24"/>
    </w:rPr>
  </w:style>
  <w:style w:type="character" w:customStyle="1" w:styleId="35">
    <w:name w:val="Основной текст 3 Знак"/>
    <w:basedOn w:val="a1"/>
    <w:link w:val="36"/>
    <w:qFormat/>
    <w:rsid w:val="00F36B27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ff4">
    <w:name w:val="Strong"/>
    <w:uiPriority w:val="22"/>
    <w:qFormat/>
    <w:rsid w:val="00F36B27"/>
    <w:rPr>
      <w:b/>
      <w:bCs/>
    </w:rPr>
  </w:style>
  <w:style w:type="character" w:styleId="aff5">
    <w:name w:val="annotation reference"/>
    <w:qFormat/>
    <w:rsid w:val="00F36B27"/>
    <w:rPr>
      <w:sz w:val="16"/>
    </w:rPr>
  </w:style>
  <w:style w:type="character" w:customStyle="1" w:styleId="aff6">
    <w:name w:val="Текст примечания Знак"/>
    <w:basedOn w:val="a1"/>
    <w:link w:val="aff7"/>
    <w:qFormat/>
    <w:rsid w:val="00F36B27"/>
    <w:rPr>
      <w:rFonts w:ascii="Symbol" w:eastAsia="(обычный текст)" w:hAnsi="Symbol" w:cs="Times New Roman"/>
      <w:sz w:val="20"/>
      <w:szCs w:val="20"/>
      <w:lang w:eastAsia="ru-RU"/>
    </w:rPr>
  </w:style>
  <w:style w:type="character" w:customStyle="1" w:styleId="Absatz-Standardschriftart">
    <w:name w:val="Absatz-Standardschriftart"/>
    <w:qFormat/>
    <w:rsid w:val="00F36B27"/>
  </w:style>
  <w:style w:type="character" w:customStyle="1" w:styleId="WW8Num3z0">
    <w:name w:val="WW8Num3z0"/>
    <w:qFormat/>
    <w:rsid w:val="00F36B27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qFormat/>
    <w:rsid w:val="00F36B27"/>
  </w:style>
  <w:style w:type="character" w:customStyle="1" w:styleId="WW-Absatz-Standardschriftart1">
    <w:name w:val="WW-Absatz-Standardschriftart1"/>
    <w:qFormat/>
    <w:rsid w:val="00F36B27"/>
  </w:style>
  <w:style w:type="character" w:customStyle="1" w:styleId="WW8Num2z0">
    <w:name w:val="WW8Num2z0"/>
    <w:qFormat/>
    <w:rsid w:val="00F36B27"/>
    <w:rPr>
      <w:rFonts w:ascii="Times New Roman" w:eastAsia="Times New Roman" w:hAnsi="Times New Roman" w:cs="Times New Roman"/>
    </w:rPr>
  </w:style>
  <w:style w:type="character" w:customStyle="1" w:styleId="43">
    <w:name w:val="Основной шрифт абзаца4"/>
    <w:qFormat/>
    <w:rsid w:val="00F36B27"/>
  </w:style>
  <w:style w:type="character" w:customStyle="1" w:styleId="WW-Absatz-Standardschriftart11">
    <w:name w:val="WW-Absatz-Standardschriftart11"/>
    <w:qFormat/>
    <w:rsid w:val="00F36B27"/>
  </w:style>
  <w:style w:type="character" w:customStyle="1" w:styleId="WW-Absatz-Standardschriftart111">
    <w:name w:val="WW-Absatz-Standardschriftart111"/>
    <w:qFormat/>
    <w:rsid w:val="00F36B27"/>
  </w:style>
  <w:style w:type="character" w:customStyle="1" w:styleId="WW-Absatz-Standardschriftart1111">
    <w:name w:val="WW-Absatz-Standardschriftart1111"/>
    <w:qFormat/>
    <w:rsid w:val="00F36B27"/>
  </w:style>
  <w:style w:type="character" w:customStyle="1" w:styleId="WW-Absatz-Standardschriftart11111">
    <w:name w:val="WW-Absatz-Standardschriftart11111"/>
    <w:qFormat/>
    <w:rsid w:val="00F36B27"/>
  </w:style>
  <w:style w:type="character" w:customStyle="1" w:styleId="WW8Num4z0">
    <w:name w:val="WW8Num4z0"/>
    <w:qFormat/>
    <w:rsid w:val="00F36B27"/>
    <w:rPr>
      <w:rFonts w:ascii="Symbol" w:hAnsi="Symbol"/>
    </w:rPr>
  </w:style>
  <w:style w:type="character" w:customStyle="1" w:styleId="WW8Num6z0">
    <w:name w:val="WW8Num6z0"/>
    <w:qFormat/>
    <w:rsid w:val="00F36B27"/>
    <w:rPr>
      <w:rFonts w:ascii="Symbol" w:hAnsi="Symbol"/>
    </w:rPr>
  </w:style>
  <w:style w:type="character" w:customStyle="1" w:styleId="WW8Num7z0">
    <w:name w:val="WW8Num7z0"/>
    <w:qFormat/>
    <w:rsid w:val="00F36B27"/>
    <w:rPr>
      <w:rFonts w:ascii="Symbol" w:hAnsi="Symbol" w:cs="OpenSymbol"/>
    </w:rPr>
  </w:style>
  <w:style w:type="character" w:customStyle="1" w:styleId="WW8Num8z0">
    <w:name w:val="WW8Num8z0"/>
    <w:qFormat/>
    <w:rsid w:val="00F36B27"/>
    <w:rPr>
      <w:rFonts w:ascii="Symbol" w:hAnsi="Symbol"/>
    </w:rPr>
  </w:style>
  <w:style w:type="character" w:customStyle="1" w:styleId="WW-Absatz-Standardschriftart111111">
    <w:name w:val="WW-Absatz-Standardschriftart111111"/>
    <w:qFormat/>
    <w:rsid w:val="00F36B27"/>
  </w:style>
  <w:style w:type="character" w:customStyle="1" w:styleId="WW-Absatz-Standardschriftart1111111">
    <w:name w:val="WW-Absatz-Standardschriftart1111111"/>
    <w:qFormat/>
    <w:rsid w:val="00F36B27"/>
  </w:style>
  <w:style w:type="character" w:customStyle="1" w:styleId="WW-Absatz-Standardschriftart11111111">
    <w:name w:val="WW-Absatz-Standardschriftart11111111"/>
    <w:qFormat/>
    <w:rsid w:val="00F36B27"/>
  </w:style>
  <w:style w:type="character" w:customStyle="1" w:styleId="WW-Absatz-Standardschriftart111111111">
    <w:name w:val="WW-Absatz-Standardschriftart111111111"/>
    <w:qFormat/>
    <w:rsid w:val="00F36B27"/>
  </w:style>
  <w:style w:type="character" w:customStyle="1" w:styleId="WW-Absatz-Standardschriftart1111111111">
    <w:name w:val="WW-Absatz-Standardschriftart1111111111"/>
    <w:qFormat/>
    <w:rsid w:val="00F36B27"/>
  </w:style>
  <w:style w:type="character" w:customStyle="1" w:styleId="WW-Absatz-Standardschriftart11111111111">
    <w:name w:val="WW-Absatz-Standardschriftart11111111111"/>
    <w:qFormat/>
    <w:rsid w:val="00F36B27"/>
  </w:style>
  <w:style w:type="character" w:customStyle="1" w:styleId="WW-Absatz-Standardschriftart111111111111">
    <w:name w:val="WW-Absatz-Standardschriftart111111111111"/>
    <w:qFormat/>
    <w:rsid w:val="00F36B27"/>
  </w:style>
  <w:style w:type="character" w:customStyle="1" w:styleId="WW8Num5z0">
    <w:name w:val="WW8Num5z0"/>
    <w:qFormat/>
    <w:rsid w:val="00F36B27"/>
    <w:rPr>
      <w:rFonts w:ascii="Symbol" w:hAnsi="Symbol"/>
    </w:rPr>
  </w:style>
  <w:style w:type="character" w:customStyle="1" w:styleId="WW-Absatz-Standardschriftart1111111111111">
    <w:name w:val="WW-Absatz-Standardschriftart1111111111111"/>
    <w:qFormat/>
    <w:rsid w:val="00F36B27"/>
  </w:style>
  <w:style w:type="character" w:customStyle="1" w:styleId="WW-Absatz-Standardschriftart11111111111111">
    <w:name w:val="WW-Absatz-Standardschriftart11111111111111"/>
    <w:qFormat/>
    <w:rsid w:val="00F36B27"/>
  </w:style>
  <w:style w:type="character" w:customStyle="1" w:styleId="WW-Absatz-Standardschriftart111111111111111">
    <w:name w:val="WW-Absatz-Standardschriftart111111111111111"/>
    <w:qFormat/>
    <w:rsid w:val="00F36B27"/>
  </w:style>
  <w:style w:type="character" w:customStyle="1" w:styleId="WW-Absatz-Standardschriftart1111111111111111">
    <w:name w:val="WW-Absatz-Standardschriftart1111111111111111"/>
    <w:qFormat/>
    <w:rsid w:val="00F36B27"/>
  </w:style>
  <w:style w:type="character" w:customStyle="1" w:styleId="WW-Absatz-Standardschriftart11111111111111111">
    <w:name w:val="WW-Absatz-Standardschriftart11111111111111111"/>
    <w:qFormat/>
    <w:rsid w:val="00F36B27"/>
  </w:style>
  <w:style w:type="character" w:customStyle="1" w:styleId="WW-Absatz-Standardschriftart111111111111111111">
    <w:name w:val="WW-Absatz-Standardschriftart111111111111111111"/>
    <w:qFormat/>
    <w:rsid w:val="00F36B27"/>
  </w:style>
  <w:style w:type="character" w:customStyle="1" w:styleId="WW-Absatz-Standardschriftart1111111111111111111">
    <w:name w:val="WW-Absatz-Standardschriftart1111111111111111111"/>
    <w:qFormat/>
    <w:rsid w:val="00F36B27"/>
  </w:style>
  <w:style w:type="character" w:customStyle="1" w:styleId="WW-Absatz-Standardschriftart11111111111111111111">
    <w:name w:val="WW-Absatz-Standardschriftart11111111111111111111"/>
    <w:qFormat/>
    <w:rsid w:val="00F36B27"/>
  </w:style>
  <w:style w:type="character" w:customStyle="1" w:styleId="WW-Absatz-Standardschriftart111111111111111111111">
    <w:name w:val="WW-Absatz-Standardschriftart111111111111111111111"/>
    <w:qFormat/>
    <w:rsid w:val="00F36B27"/>
  </w:style>
  <w:style w:type="character" w:customStyle="1" w:styleId="WW-Absatz-Standardschriftart1111111111111111111111">
    <w:name w:val="WW-Absatz-Standardschriftart1111111111111111111111"/>
    <w:qFormat/>
    <w:rsid w:val="00F36B27"/>
  </w:style>
  <w:style w:type="character" w:customStyle="1" w:styleId="WW-Absatz-Standardschriftart11111111111111111111111">
    <w:name w:val="WW-Absatz-Standardschriftart11111111111111111111111"/>
    <w:qFormat/>
    <w:rsid w:val="00F36B27"/>
  </w:style>
  <w:style w:type="character" w:customStyle="1" w:styleId="WW-Absatz-Standardschriftart111111111111111111111111">
    <w:name w:val="WW-Absatz-Standardschriftart111111111111111111111111"/>
    <w:qFormat/>
    <w:rsid w:val="00F36B27"/>
  </w:style>
  <w:style w:type="character" w:customStyle="1" w:styleId="WW-Absatz-Standardschriftart1111111111111111111111111">
    <w:name w:val="WW-Absatz-Standardschriftart1111111111111111111111111"/>
    <w:qFormat/>
    <w:rsid w:val="00F36B27"/>
  </w:style>
  <w:style w:type="character" w:customStyle="1" w:styleId="WW8Num9z0">
    <w:name w:val="WW8Num9z0"/>
    <w:qFormat/>
    <w:rsid w:val="00F36B27"/>
    <w:rPr>
      <w:rFonts w:ascii="Symbol" w:hAnsi="Symbol"/>
    </w:rPr>
  </w:style>
  <w:style w:type="character" w:customStyle="1" w:styleId="WW-Absatz-Standardschriftart11111111111111111111111111">
    <w:name w:val="WW-Absatz-Standardschriftart11111111111111111111111111"/>
    <w:qFormat/>
    <w:rsid w:val="00F36B27"/>
  </w:style>
  <w:style w:type="character" w:customStyle="1" w:styleId="WW-Absatz-Standardschriftart111111111111111111111111111">
    <w:name w:val="WW-Absatz-Standardschriftart111111111111111111111111111"/>
    <w:qFormat/>
    <w:rsid w:val="00F36B27"/>
  </w:style>
  <w:style w:type="character" w:customStyle="1" w:styleId="WW-Absatz-Standardschriftart1111111111111111111111111111">
    <w:name w:val="WW-Absatz-Standardschriftart1111111111111111111111111111"/>
    <w:qFormat/>
    <w:rsid w:val="00F36B27"/>
  </w:style>
  <w:style w:type="character" w:customStyle="1" w:styleId="WW-Absatz-Standardschriftart11111111111111111111111111111">
    <w:name w:val="WW-Absatz-Standardschriftart11111111111111111111111111111"/>
    <w:qFormat/>
    <w:rsid w:val="00F36B27"/>
  </w:style>
  <w:style w:type="character" w:customStyle="1" w:styleId="WW-Absatz-Standardschriftart111111111111111111111111111111">
    <w:name w:val="WW-Absatz-Standardschriftart111111111111111111111111111111"/>
    <w:qFormat/>
    <w:rsid w:val="00F36B27"/>
  </w:style>
  <w:style w:type="character" w:customStyle="1" w:styleId="WW-Absatz-Standardschriftart1111111111111111111111111111111">
    <w:name w:val="WW-Absatz-Standardschriftart1111111111111111111111111111111"/>
    <w:qFormat/>
    <w:rsid w:val="00F36B27"/>
  </w:style>
  <w:style w:type="character" w:customStyle="1" w:styleId="WW-Absatz-Standardschriftart11111111111111111111111111111111">
    <w:name w:val="WW-Absatz-Standardschriftart11111111111111111111111111111111"/>
    <w:qFormat/>
    <w:rsid w:val="00F36B27"/>
  </w:style>
  <w:style w:type="character" w:customStyle="1" w:styleId="WW-Absatz-Standardschriftart111111111111111111111111111111111">
    <w:name w:val="WW-Absatz-Standardschriftart111111111111111111111111111111111"/>
    <w:qFormat/>
    <w:rsid w:val="00F36B27"/>
  </w:style>
  <w:style w:type="character" w:customStyle="1" w:styleId="WW-Absatz-Standardschriftart1111111111111111111111111111111111">
    <w:name w:val="WW-Absatz-Standardschriftart1111111111111111111111111111111111"/>
    <w:qFormat/>
    <w:rsid w:val="00F36B27"/>
  </w:style>
  <w:style w:type="character" w:customStyle="1" w:styleId="WW-Absatz-Standardschriftart11111111111111111111111111111111111">
    <w:name w:val="WW-Absatz-Standardschriftart11111111111111111111111111111111111"/>
    <w:qFormat/>
    <w:rsid w:val="00F36B27"/>
  </w:style>
  <w:style w:type="character" w:customStyle="1" w:styleId="WW-Absatz-Standardschriftart111111111111111111111111111111111111">
    <w:name w:val="WW-Absatz-Standardschriftart111111111111111111111111111111111111"/>
    <w:qFormat/>
    <w:rsid w:val="00F36B27"/>
  </w:style>
  <w:style w:type="character" w:customStyle="1" w:styleId="37">
    <w:name w:val="Основной шрифт абзаца3"/>
    <w:qFormat/>
    <w:rsid w:val="00F36B27"/>
  </w:style>
  <w:style w:type="character" w:customStyle="1" w:styleId="WW-Absatz-Standardschriftart1111111111111111111111111111111111111">
    <w:name w:val="WW-Absatz-Standardschriftart1111111111111111111111111111111111111"/>
    <w:qFormat/>
    <w:rsid w:val="00F36B27"/>
  </w:style>
  <w:style w:type="character" w:customStyle="1" w:styleId="WW-Absatz-Standardschriftart11111111111111111111111111111111111111">
    <w:name w:val="WW-Absatz-Standardschriftart11111111111111111111111111111111111111"/>
    <w:qFormat/>
    <w:rsid w:val="00F36B27"/>
  </w:style>
  <w:style w:type="character" w:customStyle="1" w:styleId="27">
    <w:name w:val="Основной шрифт абзаца2"/>
    <w:qFormat/>
    <w:rsid w:val="00F36B27"/>
  </w:style>
  <w:style w:type="character" w:customStyle="1" w:styleId="WW-Absatz-Standardschriftart111111111111111111111111111111111111111">
    <w:name w:val="WW-Absatz-Standardschriftart111111111111111111111111111111111111111"/>
    <w:qFormat/>
    <w:rsid w:val="00F36B27"/>
  </w:style>
  <w:style w:type="character" w:customStyle="1" w:styleId="WW8Num1z0">
    <w:name w:val="WW8Num1z0"/>
    <w:qFormat/>
    <w:rsid w:val="00F36B27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F36B27"/>
  </w:style>
  <w:style w:type="character" w:customStyle="1" w:styleId="WW8Num1z1">
    <w:name w:val="WW8Num1z1"/>
    <w:qFormat/>
    <w:rsid w:val="00F36B27"/>
    <w:rPr>
      <w:rFonts w:ascii="Courier New" w:hAnsi="Courier New"/>
    </w:rPr>
  </w:style>
  <w:style w:type="character" w:customStyle="1" w:styleId="WW8Num1z2">
    <w:name w:val="WW8Num1z2"/>
    <w:qFormat/>
    <w:rsid w:val="00F36B27"/>
    <w:rPr>
      <w:rFonts w:ascii="Wingdings" w:hAnsi="Wingdings"/>
    </w:rPr>
  </w:style>
  <w:style w:type="character" w:customStyle="1" w:styleId="WW8Num1z3">
    <w:name w:val="WW8Num1z3"/>
    <w:qFormat/>
    <w:rsid w:val="00F36B27"/>
    <w:rPr>
      <w:rFonts w:ascii="Symbol" w:hAnsi="Symbol"/>
    </w:rPr>
  </w:style>
  <w:style w:type="character" w:customStyle="1" w:styleId="WW8Num2z1">
    <w:name w:val="WW8Num2z1"/>
    <w:qFormat/>
    <w:rsid w:val="00F36B27"/>
    <w:rPr>
      <w:rFonts w:ascii="Courier New" w:hAnsi="Courier New"/>
    </w:rPr>
  </w:style>
  <w:style w:type="character" w:customStyle="1" w:styleId="WW8Num2z2">
    <w:name w:val="WW8Num2z2"/>
    <w:qFormat/>
    <w:rsid w:val="00F36B27"/>
    <w:rPr>
      <w:rFonts w:ascii="Wingdings" w:hAnsi="Wingdings"/>
    </w:rPr>
  </w:style>
  <w:style w:type="character" w:customStyle="1" w:styleId="WW8Num2z3">
    <w:name w:val="WW8Num2z3"/>
    <w:qFormat/>
    <w:rsid w:val="00F36B27"/>
    <w:rPr>
      <w:rFonts w:ascii="Symbol" w:hAnsi="Symbol"/>
    </w:rPr>
  </w:style>
  <w:style w:type="character" w:customStyle="1" w:styleId="WW8Num4z1">
    <w:name w:val="WW8Num4z1"/>
    <w:qFormat/>
    <w:rsid w:val="00F36B27"/>
    <w:rPr>
      <w:rFonts w:ascii="Courier New" w:hAnsi="Courier New"/>
    </w:rPr>
  </w:style>
  <w:style w:type="character" w:customStyle="1" w:styleId="WW8Num4z2">
    <w:name w:val="WW8Num4z2"/>
    <w:qFormat/>
    <w:rsid w:val="00F36B27"/>
    <w:rPr>
      <w:rFonts w:ascii="Wingdings" w:hAnsi="Wingdings"/>
    </w:rPr>
  </w:style>
  <w:style w:type="character" w:customStyle="1" w:styleId="WW8Num4z3">
    <w:name w:val="WW8Num4z3"/>
    <w:qFormat/>
    <w:rsid w:val="00F36B27"/>
    <w:rPr>
      <w:rFonts w:ascii="Symbol" w:hAnsi="Symbol"/>
    </w:rPr>
  </w:style>
  <w:style w:type="character" w:customStyle="1" w:styleId="WW8Num5z2">
    <w:name w:val="WW8Num5z2"/>
    <w:qFormat/>
    <w:rsid w:val="00F36B27"/>
    <w:rPr>
      <w:rFonts w:ascii="Wingdings" w:hAnsi="Wingdings"/>
    </w:rPr>
  </w:style>
  <w:style w:type="character" w:customStyle="1" w:styleId="WW8Num5z4">
    <w:name w:val="WW8Num5z4"/>
    <w:qFormat/>
    <w:rsid w:val="00F36B27"/>
    <w:rPr>
      <w:rFonts w:ascii="Courier New" w:hAnsi="Courier New" w:cs="Courier New"/>
    </w:rPr>
  </w:style>
  <w:style w:type="character" w:customStyle="1" w:styleId="WW8Num7z1">
    <w:name w:val="WW8Num7z1"/>
    <w:qFormat/>
    <w:rsid w:val="00F36B27"/>
    <w:rPr>
      <w:rFonts w:ascii="Courier New" w:hAnsi="Courier New"/>
    </w:rPr>
  </w:style>
  <w:style w:type="character" w:customStyle="1" w:styleId="WW8Num7z2">
    <w:name w:val="WW8Num7z2"/>
    <w:qFormat/>
    <w:rsid w:val="00F36B27"/>
    <w:rPr>
      <w:rFonts w:ascii="Wingdings" w:hAnsi="Wingdings"/>
    </w:rPr>
  </w:style>
  <w:style w:type="character" w:customStyle="1" w:styleId="WW8Num7z3">
    <w:name w:val="WW8Num7z3"/>
    <w:qFormat/>
    <w:rsid w:val="00F36B27"/>
    <w:rPr>
      <w:rFonts w:ascii="Symbol" w:hAnsi="Symbol"/>
    </w:rPr>
  </w:style>
  <w:style w:type="character" w:customStyle="1" w:styleId="WW8Num8z2">
    <w:name w:val="WW8Num8z2"/>
    <w:qFormat/>
    <w:rsid w:val="00F36B27"/>
    <w:rPr>
      <w:rFonts w:ascii="Wingdings" w:hAnsi="Wingdings"/>
    </w:rPr>
  </w:style>
  <w:style w:type="character" w:customStyle="1" w:styleId="WW8Num8z4">
    <w:name w:val="WW8Num8z4"/>
    <w:qFormat/>
    <w:rsid w:val="00F36B27"/>
    <w:rPr>
      <w:rFonts w:ascii="Courier New" w:hAnsi="Courier New" w:cs="Courier New"/>
    </w:rPr>
  </w:style>
  <w:style w:type="character" w:customStyle="1" w:styleId="WW8Num9z2">
    <w:name w:val="WW8Num9z2"/>
    <w:qFormat/>
    <w:rsid w:val="00F36B27"/>
    <w:rPr>
      <w:rFonts w:ascii="Wingdings" w:hAnsi="Wingdings"/>
    </w:rPr>
  </w:style>
  <w:style w:type="character" w:customStyle="1" w:styleId="WW8Num9z4">
    <w:name w:val="WW8Num9z4"/>
    <w:qFormat/>
    <w:rsid w:val="00F36B27"/>
    <w:rPr>
      <w:rFonts w:ascii="Courier New" w:hAnsi="Courier New" w:cs="Courier New"/>
    </w:rPr>
  </w:style>
  <w:style w:type="character" w:customStyle="1" w:styleId="WW8Num10z0">
    <w:name w:val="WW8Num10z0"/>
    <w:qFormat/>
    <w:rsid w:val="00F36B27"/>
    <w:rPr>
      <w:rFonts w:ascii="Symbol" w:hAnsi="Symbol"/>
    </w:rPr>
  </w:style>
  <w:style w:type="character" w:customStyle="1" w:styleId="WW8Num10z2">
    <w:name w:val="WW8Num10z2"/>
    <w:qFormat/>
    <w:rsid w:val="00F36B27"/>
    <w:rPr>
      <w:rFonts w:ascii="Wingdings" w:hAnsi="Wingdings"/>
    </w:rPr>
  </w:style>
  <w:style w:type="character" w:customStyle="1" w:styleId="WW8Num10z4">
    <w:name w:val="WW8Num10z4"/>
    <w:qFormat/>
    <w:rsid w:val="00F36B27"/>
    <w:rPr>
      <w:rFonts w:ascii="Courier New" w:hAnsi="Courier New" w:cs="Courier New"/>
    </w:rPr>
  </w:style>
  <w:style w:type="character" w:customStyle="1" w:styleId="WW8Num11z0">
    <w:name w:val="WW8Num11z0"/>
    <w:qFormat/>
    <w:rsid w:val="00F36B27"/>
    <w:rPr>
      <w:rFonts w:ascii="Symbol" w:hAnsi="Symbol"/>
    </w:rPr>
  </w:style>
  <w:style w:type="character" w:customStyle="1" w:styleId="WW8Num11z2">
    <w:name w:val="WW8Num11z2"/>
    <w:qFormat/>
    <w:rsid w:val="00F36B27"/>
    <w:rPr>
      <w:rFonts w:ascii="Wingdings" w:hAnsi="Wingdings"/>
    </w:rPr>
  </w:style>
  <w:style w:type="character" w:customStyle="1" w:styleId="WW8Num11z4">
    <w:name w:val="WW8Num11z4"/>
    <w:qFormat/>
    <w:rsid w:val="00F36B27"/>
    <w:rPr>
      <w:rFonts w:ascii="Courier New" w:hAnsi="Courier New" w:cs="Courier New"/>
    </w:rPr>
  </w:style>
  <w:style w:type="character" w:customStyle="1" w:styleId="WW8Num12z0">
    <w:name w:val="WW8Num12z0"/>
    <w:qFormat/>
    <w:rsid w:val="00F36B27"/>
    <w:rPr>
      <w:rFonts w:ascii="Times New Roman" w:hAnsi="Times New Roman"/>
      <w:sz w:val="26"/>
    </w:rPr>
  </w:style>
  <w:style w:type="character" w:customStyle="1" w:styleId="WW8Num13z0">
    <w:name w:val="WW8Num13z0"/>
    <w:qFormat/>
    <w:rsid w:val="00F36B27"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sid w:val="00F36B27"/>
    <w:rPr>
      <w:rFonts w:ascii="Courier New" w:hAnsi="Courier New"/>
    </w:rPr>
  </w:style>
  <w:style w:type="character" w:customStyle="1" w:styleId="WW8Num13z2">
    <w:name w:val="WW8Num13z2"/>
    <w:qFormat/>
    <w:rsid w:val="00F36B27"/>
    <w:rPr>
      <w:rFonts w:ascii="Wingdings" w:hAnsi="Wingdings"/>
    </w:rPr>
  </w:style>
  <w:style w:type="character" w:customStyle="1" w:styleId="WW8Num13z3">
    <w:name w:val="WW8Num13z3"/>
    <w:qFormat/>
    <w:rsid w:val="00F36B27"/>
    <w:rPr>
      <w:rFonts w:ascii="Symbol" w:hAnsi="Symbol"/>
    </w:rPr>
  </w:style>
  <w:style w:type="character" w:customStyle="1" w:styleId="WW8Num14z0">
    <w:name w:val="WW8Num14z0"/>
    <w:qFormat/>
    <w:rsid w:val="00F36B27"/>
    <w:rPr>
      <w:rFonts w:ascii="Symbol" w:hAnsi="Symbol"/>
    </w:rPr>
  </w:style>
  <w:style w:type="character" w:customStyle="1" w:styleId="WW8Num14z2">
    <w:name w:val="WW8Num14z2"/>
    <w:qFormat/>
    <w:rsid w:val="00F36B27"/>
    <w:rPr>
      <w:rFonts w:ascii="Wingdings" w:hAnsi="Wingdings"/>
    </w:rPr>
  </w:style>
  <w:style w:type="character" w:customStyle="1" w:styleId="WW8Num14z4">
    <w:name w:val="WW8Num14z4"/>
    <w:qFormat/>
    <w:rsid w:val="00F36B27"/>
    <w:rPr>
      <w:rFonts w:ascii="Courier New" w:hAnsi="Courier New" w:cs="Courier New"/>
    </w:rPr>
  </w:style>
  <w:style w:type="character" w:customStyle="1" w:styleId="WW8Num15z0">
    <w:name w:val="WW8Num15z0"/>
    <w:qFormat/>
    <w:rsid w:val="00F36B27"/>
    <w:rPr>
      <w:rFonts w:ascii="Symbol" w:hAnsi="Symbol"/>
    </w:rPr>
  </w:style>
  <w:style w:type="character" w:customStyle="1" w:styleId="WW8Num15z1">
    <w:name w:val="WW8Num15z1"/>
    <w:qFormat/>
    <w:rsid w:val="00F36B27"/>
    <w:rPr>
      <w:rFonts w:ascii="Courier New" w:hAnsi="Courier New" w:cs="Courier New"/>
    </w:rPr>
  </w:style>
  <w:style w:type="character" w:customStyle="1" w:styleId="WW8Num15z2">
    <w:name w:val="WW8Num15z2"/>
    <w:qFormat/>
    <w:rsid w:val="00F36B27"/>
    <w:rPr>
      <w:rFonts w:ascii="Wingdings" w:hAnsi="Wingdings"/>
    </w:rPr>
  </w:style>
  <w:style w:type="character" w:customStyle="1" w:styleId="WW8Num16z0">
    <w:name w:val="WW8Num16z0"/>
    <w:qFormat/>
    <w:rsid w:val="00F36B27"/>
    <w:rPr>
      <w:rFonts w:ascii="Symbol" w:hAnsi="Symbol"/>
    </w:rPr>
  </w:style>
  <w:style w:type="character" w:customStyle="1" w:styleId="WW8Num16z2">
    <w:name w:val="WW8Num16z2"/>
    <w:qFormat/>
    <w:rsid w:val="00F36B27"/>
    <w:rPr>
      <w:rFonts w:ascii="Wingdings" w:hAnsi="Wingdings"/>
    </w:rPr>
  </w:style>
  <w:style w:type="character" w:customStyle="1" w:styleId="WW8Num16z4">
    <w:name w:val="WW8Num16z4"/>
    <w:qFormat/>
    <w:rsid w:val="00F36B27"/>
    <w:rPr>
      <w:rFonts w:ascii="Courier New" w:hAnsi="Courier New" w:cs="Courier New"/>
    </w:rPr>
  </w:style>
  <w:style w:type="character" w:customStyle="1" w:styleId="WW8Num17z0">
    <w:name w:val="WW8Num17z0"/>
    <w:qFormat/>
    <w:rsid w:val="00F36B27"/>
    <w:rPr>
      <w:rFonts w:ascii="Symbol" w:hAnsi="Symbol"/>
    </w:rPr>
  </w:style>
  <w:style w:type="character" w:customStyle="1" w:styleId="WW8Num17z2">
    <w:name w:val="WW8Num17z2"/>
    <w:qFormat/>
    <w:rsid w:val="00F36B27"/>
    <w:rPr>
      <w:rFonts w:ascii="Wingdings" w:hAnsi="Wingdings"/>
    </w:rPr>
  </w:style>
  <w:style w:type="character" w:customStyle="1" w:styleId="WW8Num17z4">
    <w:name w:val="WW8Num17z4"/>
    <w:qFormat/>
    <w:rsid w:val="00F36B27"/>
    <w:rPr>
      <w:rFonts w:ascii="Courier New" w:hAnsi="Courier New" w:cs="Courier New"/>
    </w:rPr>
  </w:style>
  <w:style w:type="character" w:customStyle="1" w:styleId="WW-">
    <w:name w:val="WW-Основной шрифт абзаца"/>
    <w:qFormat/>
    <w:rsid w:val="00F36B27"/>
  </w:style>
  <w:style w:type="character" w:customStyle="1" w:styleId="tt1">
    <w:name w:val="tt1"/>
    <w:qFormat/>
    <w:rsid w:val="00F36B27"/>
    <w:rPr>
      <w:rFonts w:ascii="Helvetica" w:hAnsi="Helvetica"/>
    </w:rPr>
  </w:style>
  <w:style w:type="character" w:customStyle="1" w:styleId="aff8">
    <w:name w:val="Символ нумерации"/>
    <w:qFormat/>
    <w:rsid w:val="00F36B27"/>
  </w:style>
  <w:style w:type="character" w:customStyle="1" w:styleId="menu-1">
    <w:name w:val="menu-1"/>
    <w:basedOn w:val="27"/>
    <w:qFormat/>
    <w:rsid w:val="00F36B27"/>
  </w:style>
  <w:style w:type="character" w:customStyle="1" w:styleId="aff9">
    <w:name w:val="Маркеры списка"/>
    <w:qFormat/>
    <w:rsid w:val="00F36B27"/>
    <w:rPr>
      <w:rFonts w:ascii="OpenSymbol" w:eastAsia="OpenSymbol" w:hAnsi="OpenSymbol" w:cs="OpenSymbol"/>
    </w:rPr>
  </w:style>
  <w:style w:type="character" w:customStyle="1" w:styleId="17">
    <w:name w:val="Название Знак1"/>
    <w:qFormat/>
    <w:rsid w:val="00F36B27"/>
    <w:rPr>
      <w:sz w:val="24"/>
      <w:lang w:val="ru-RU" w:eastAsia="ru-RU" w:bidi="ar-SA"/>
    </w:rPr>
  </w:style>
  <w:style w:type="character" w:customStyle="1" w:styleId="affa">
    <w:name w:val="Текст отчета Знак Знак"/>
    <w:link w:val="affb"/>
    <w:qFormat/>
    <w:rsid w:val="00F36B27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CharacterStyle1">
    <w:name w:val="Character Style 1"/>
    <w:uiPriority w:val="99"/>
    <w:qFormat/>
    <w:rsid w:val="00F36B27"/>
    <w:rPr>
      <w:rFonts w:ascii="Arial" w:hAnsi="Arial"/>
      <w:sz w:val="24"/>
    </w:rPr>
  </w:style>
  <w:style w:type="character" w:customStyle="1" w:styleId="28">
    <w:name w:val="Основной текст (2)_"/>
    <w:link w:val="210"/>
    <w:uiPriority w:val="99"/>
    <w:qFormat/>
    <w:locked/>
    <w:rsid w:val="00F36B27"/>
    <w:rPr>
      <w:sz w:val="18"/>
      <w:szCs w:val="18"/>
      <w:shd w:val="clear" w:color="auto" w:fill="FFFFFF"/>
    </w:rPr>
  </w:style>
  <w:style w:type="character" w:customStyle="1" w:styleId="affc">
    <w:name w:val="Дата Знак"/>
    <w:basedOn w:val="a1"/>
    <w:link w:val="affd"/>
    <w:qFormat/>
    <w:rsid w:val="00F36B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4">
    <w:name w:val="Основной текст (4)_"/>
    <w:link w:val="410"/>
    <w:uiPriority w:val="99"/>
    <w:qFormat/>
    <w:rsid w:val="00F36B27"/>
    <w:rPr>
      <w:sz w:val="24"/>
      <w:szCs w:val="24"/>
      <w:shd w:val="clear" w:color="auto" w:fill="FFFFFF"/>
    </w:rPr>
  </w:style>
  <w:style w:type="character" w:customStyle="1" w:styleId="45">
    <w:name w:val="Основной текст (4)"/>
    <w:uiPriority w:val="99"/>
    <w:qFormat/>
    <w:rsid w:val="00F36B27"/>
    <w:rPr>
      <w:rFonts w:ascii="Times New Roman" w:hAnsi="Times New Roman" w:cs="Times New Roman"/>
      <w:spacing w:val="0"/>
      <w:sz w:val="24"/>
      <w:szCs w:val="24"/>
      <w:u w:val="single"/>
      <w:shd w:val="clear" w:color="auto" w:fill="FFFFFF"/>
    </w:rPr>
  </w:style>
  <w:style w:type="character" w:customStyle="1" w:styleId="HTML">
    <w:name w:val="Стандартный HTML Знак"/>
    <w:basedOn w:val="a1"/>
    <w:link w:val="HTML0"/>
    <w:uiPriority w:val="99"/>
    <w:qFormat/>
    <w:rsid w:val="00F36B2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6">
    <w:name w:val="f6"/>
    <w:qFormat/>
    <w:rsid w:val="00F36B27"/>
  </w:style>
  <w:style w:type="character" w:customStyle="1" w:styleId="affe">
    <w:name w:val="Тема примечания Знак"/>
    <w:basedOn w:val="aff6"/>
    <w:link w:val="afff"/>
    <w:qFormat/>
    <w:rsid w:val="00F36B27"/>
    <w:rPr>
      <w:rFonts w:ascii="Courier New" w:eastAsia="Times New Roman" w:hAnsi="Courier New" w:cs="Courier New"/>
      <w:b/>
      <w:bCs/>
      <w:sz w:val="20"/>
      <w:szCs w:val="20"/>
      <w:lang w:eastAsia="ru-RU"/>
    </w:rPr>
  </w:style>
  <w:style w:type="character" w:customStyle="1" w:styleId="140">
    <w:name w:val="Основной текст (14)_"/>
    <w:link w:val="141"/>
    <w:qFormat/>
    <w:locked/>
    <w:rsid w:val="00F36B27"/>
    <w:rPr>
      <w:i/>
      <w:iCs/>
      <w:spacing w:val="20"/>
      <w:sz w:val="19"/>
      <w:szCs w:val="19"/>
      <w:shd w:val="clear" w:color="auto" w:fill="FFFFFF"/>
    </w:rPr>
  </w:style>
  <w:style w:type="character" w:customStyle="1" w:styleId="apple-converted-space">
    <w:name w:val="apple-converted-space"/>
    <w:qFormat/>
    <w:rsid w:val="00F36B27"/>
    <w:rPr>
      <w:rFonts w:ascii="Times New Roman" w:hAnsi="Times New Roman" w:cs="Times New Roman"/>
    </w:rPr>
  </w:style>
  <w:style w:type="character" w:customStyle="1" w:styleId="highlighthighlightactive">
    <w:name w:val="highlight highlight_active"/>
    <w:qFormat/>
    <w:rsid w:val="00F36B27"/>
    <w:rPr>
      <w:rFonts w:ascii="Times New Roman" w:hAnsi="Times New Roman" w:cs="Times New Roman"/>
    </w:rPr>
  </w:style>
  <w:style w:type="character" w:customStyle="1" w:styleId="b-serp-itemtextpassage1">
    <w:name w:val="b-serp-item__text_passage1"/>
    <w:qFormat/>
    <w:rsid w:val="00F36B27"/>
    <w:rPr>
      <w:b/>
      <w:bCs w:val="0"/>
      <w:color w:val="888888"/>
    </w:rPr>
  </w:style>
  <w:style w:type="character" w:customStyle="1" w:styleId="rvts8">
    <w:name w:val="rvts8"/>
    <w:qFormat/>
    <w:rsid w:val="00F36B27"/>
    <w:rPr>
      <w:rFonts w:ascii="Courier New" w:hAnsi="Courier New" w:cs="Courier New"/>
    </w:rPr>
  </w:style>
  <w:style w:type="character" w:customStyle="1" w:styleId="rvts9">
    <w:name w:val="rvts9"/>
    <w:qFormat/>
    <w:rsid w:val="00F36B27"/>
    <w:rPr>
      <w:rFonts w:ascii="Courier New" w:hAnsi="Courier New" w:cs="Courier New"/>
    </w:rPr>
  </w:style>
  <w:style w:type="character" w:customStyle="1" w:styleId="rvts6">
    <w:name w:val="rvts6"/>
    <w:qFormat/>
    <w:rsid w:val="00F36B27"/>
    <w:rPr>
      <w:rFonts w:ascii="Times New Roman" w:hAnsi="Times New Roman" w:cs="Times New Roman"/>
    </w:rPr>
  </w:style>
  <w:style w:type="character" w:customStyle="1" w:styleId="18">
    <w:name w:val="Дата1"/>
    <w:qFormat/>
    <w:rsid w:val="00F36B27"/>
    <w:rPr>
      <w:rFonts w:ascii="Times New Roman" w:hAnsi="Times New Roman" w:cs="Times New Roman"/>
    </w:rPr>
  </w:style>
  <w:style w:type="character" w:customStyle="1" w:styleId="apple-style-span">
    <w:name w:val="apple-style-span"/>
    <w:qFormat/>
    <w:rsid w:val="00F36B27"/>
  </w:style>
  <w:style w:type="character" w:customStyle="1" w:styleId="text">
    <w:name w:val="text"/>
    <w:qFormat/>
    <w:rsid w:val="00F36B27"/>
  </w:style>
  <w:style w:type="character" w:customStyle="1" w:styleId="afff0">
    <w:name w:val="Подпись к таблице"/>
    <w:qFormat/>
    <w:rsid w:val="00F36B27"/>
    <w:rPr>
      <w:rFonts w:ascii="Times New Roman" w:hAnsi="Times New Roman" w:cs="Times New Roman"/>
      <w:sz w:val="19"/>
      <w:szCs w:val="19"/>
      <w:u w:val="single"/>
      <w:shd w:val="clear" w:color="auto" w:fill="FFFFFF"/>
    </w:rPr>
  </w:style>
  <w:style w:type="character" w:customStyle="1" w:styleId="130">
    <w:name w:val="Основной текст + Курсив13"/>
    <w:qFormat/>
    <w:rsid w:val="00F36B27"/>
    <w:rPr>
      <w:rFonts w:ascii="Calibri" w:eastAsia="Calibri" w:hAnsi="Calibri"/>
      <w:i/>
      <w:iCs/>
      <w:spacing w:val="20"/>
      <w:sz w:val="19"/>
      <w:szCs w:val="19"/>
      <w:shd w:val="clear" w:color="auto" w:fill="FFFFFF"/>
      <w:lang w:val="en-US" w:eastAsia="en-US" w:bidi="ar-SA"/>
    </w:rPr>
  </w:style>
  <w:style w:type="character" w:customStyle="1" w:styleId="142">
    <w:name w:val="Основной текст (14) + Не курсив2"/>
    <w:qFormat/>
    <w:rsid w:val="00F36B27"/>
    <w:rPr>
      <w:i/>
      <w:iCs/>
      <w:spacing w:val="0"/>
      <w:sz w:val="19"/>
      <w:szCs w:val="19"/>
      <w:shd w:val="clear" w:color="auto" w:fill="FFFFFF"/>
      <w:lang w:bidi="ar-SA"/>
    </w:rPr>
  </w:style>
  <w:style w:type="character" w:customStyle="1" w:styleId="93">
    <w:name w:val="Подпись к таблице9"/>
    <w:qFormat/>
    <w:rsid w:val="00F36B27"/>
    <w:rPr>
      <w:rFonts w:ascii="Times New Roman" w:hAnsi="Times New Roman" w:cs="Times New Roman"/>
      <w:spacing w:val="0"/>
      <w:sz w:val="19"/>
      <w:szCs w:val="19"/>
      <w:u w:val="single"/>
      <w:shd w:val="clear" w:color="auto" w:fill="FFFFFF"/>
      <w:lang w:bidi="ar-SA"/>
    </w:rPr>
  </w:style>
  <w:style w:type="character" w:customStyle="1" w:styleId="29">
    <w:name w:val="Дата2"/>
    <w:qFormat/>
    <w:rsid w:val="00F36B27"/>
    <w:rPr>
      <w:rFonts w:ascii="Times New Roman" w:hAnsi="Times New Roman" w:cs="Times New Roman"/>
    </w:rPr>
  </w:style>
  <w:style w:type="character" w:customStyle="1" w:styleId="Bodytext2">
    <w:name w:val="Body text (2)_"/>
    <w:link w:val="Bodytext21"/>
    <w:qFormat/>
    <w:rsid w:val="00F36B27"/>
    <w:rPr>
      <w:rFonts w:ascii="Arial" w:hAnsi="Arial"/>
      <w:sz w:val="19"/>
      <w:szCs w:val="19"/>
      <w:shd w:val="clear" w:color="auto" w:fill="FFFFFF"/>
    </w:rPr>
  </w:style>
  <w:style w:type="character" w:customStyle="1" w:styleId="Bodytext28">
    <w:name w:val="Body text (2) + 8"/>
    <w:qFormat/>
    <w:rsid w:val="00F36B27"/>
    <w:rPr>
      <w:rFonts w:ascii="Arial" w:hAnsi="Arial" w:cs="Arial"/>
      <w:spacing w:val="-10"/>
      <w:sz w:val="17"/>
      <w:szCs w:val="17"/>
      <w:u w:val="none"/>
      <w:lang w:bidi="ar-SA"/>
    </w:rPr>
  </w:style>
  <w:style w:type="character" w:customStyle="1" w:styleId="Bodytext4Exact">
    <w:name w:val="Body text (4) Exact"/>
    <w:qFormat/>
    <w:rsid w:val="00F36B27"/>
    <w:rPr>
      <w:rFonts w:ascii="Arial" w:hAnsi="Arial" w:cs="Arial"/>
      <w:sz w:val="38"/>
      <w:szCs w:val="38"/>
      <w:u w:val="none"/>
    </w:rPr>
  </w:style>
  <w:style w:type="character" w:customStyle="1" w:styleId="Bodytext3">
    <w:name w:val="Body text (3)_"/>
    <w:link w:val="Bodytext30"/>
    <w:qFormat/>
    <w:rsid w:val="00F36B27"/>
    <w:rPr>
      <w:rFonts w:ascii="Arial" w:hAnsi="Arial"/>
      <w:shd w:val="clear" w:color="auto" w:fill="FFFFFF"/>
    </w:rPr>
  </w:style>
  <w:style w:type="character" w:customStyle="1" w:styleId="Bodytext285">
    <w:name w:val="Body text (2) + 85"/>
    <w:qFormat/>
    <w:rsid w:val="00F36B27"/>
    <w:rPr>
      <w:rFonts w:ascii="Arial" w:hAnsi="Arial" w:cs="Arial"/>
      <w:spacing w:val="0"/>
      <w:sz w:val="17"/>
      <w:szCs w:val="17"/>
      <w:u w:val="none"/>
      <w:lang w:bidi="ar-SA"/>
    </w:rPr>
  </w:style>
  <w:style w:type="character" w:customStyle="1" w:styleId="s2">
    <w:name w:val="s2"/>
    <w:qFormat/>
    <w:rsid w:val="00F36B27"/>
    <w:rPr>
      <w:rFonts w:cs="Times New Roman"/>
    </w:rPr>
  </w:style>
  <w:style w:type="character" w:customStyle="1" w:styleId="afff1">
    <w:name w:val="Основной текст_"/>
    <w:basedOn w:val="a1"/>
    <w:link w:val="19"/>
    <w:qFormat/>
    <w:rsid w:val="00F36B27"/>
    <w:rPr>
      <w:sz w:val="28"/>
      <w:szCs w:val="28"/>
    </w:rPr>
  </w:style>
  <w:style w:type="character" w:customStyle="1" w:styleId="afff2">
    <w:name w:val="Другое_"/>
    <w:basedOn w:val="a1"/>
    <w:link w:val="afff3"/>
    <w:qFormat/>
    <w:rsid w:val="00F36B27"/>
    <w:rPr>
      <w:rFonts w:ascii="Arial" w:eastAsia="Arial" w:hAnsi="Arial" w:cs="Arial"/>
      <w:color w:val="414141"/>
      <w:sz w:val="17"/>
      <w:szCs w:val="17"/>
    </w:rPr>
  </w:style>
  <w:style w:type="character" w:customStyle="1" w:styleId="1a">
    <w:name w:val="Заголовок №1_"/>
    <w:basedOn w:val="a1"/>
    <w:link w:val="1b"/>
    <w:qFormat/>
    <w:rsid w:val="00F36B27"/>
    <w:rPr>
      <w:rFonts w:ascii="Arial" w:eastAsia="Arial" w:hAnsi="Arial" w:cs="Arial"/>
      <w:b/>
      <w:bCs/>
      <w:sz w:val="38"/>
      <w:szCs w:val="38"/>
    </w:rPr>
  </w:style>
  <w:style w:type="paragraph" w:styleId="afa">
    <w:name w:val="Title"/>
    <w:basedOn w:val="a0"/>
    <w:next w:val="a4"/>
    <w:link w:val="af9"/>
    <w:qFormat/>
    <w:rsid w:val="00F36B27"/>
    <w:pPr>
      <w:suppressAutoHyphens/>
      <w:jc w:val="center"/>
    </w:pPr>
    <w:rPr>
      <w:color w:val="000000"/>
      <w:sz w:val="28"/>
      <w:szCs w:val="20"/>
    </w:rPr>
  </w:style>
  <w:style w:type="character" w:customStyle="1" w:styleId="1c">
    <w:name w:val="Заголовок Знак1"/>
    <w:basedOn w:val="a1"/>
    <w:uiPriority w:val="10"/>
    <w:rsid w:val="00F36B2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ff4">
    <w:name w:val="List"/>
    <w:basedOn w:val="a4"/>
    <w:rsid w:val="00F36B27"/>
    <w:pPr>
      <w:suppressAutoHyphens/>
      <w:spacing w:after="0"/>
      <w:ind w:firstLine="567"/>
      <w:jc w:val="both"/>
    </w:pPr>
    <w:rPr>
      <w:rFonts w:ascii="Arial" w:hAnsi="Arial" w:cs="Tahoma"/>
      <w:color w:val="000000"/>
      <w:szCs w:val="24"/>
      <w:lang w:eastAsia="ar-SA"/>
    </w:rPr>
  </w:style>
  <w:style w:type="paragraph" w:styleId="afff5">
    <w:name w:val="caption"/>
    <w:basedOn w:val="a0"/>
    <w:next w:val="a0"/>
    <w:qFormat/>
    <w:rsid w:val="00F36B27"/>
    <w:pPr>
      <w:suppressAutoHyphens/>
      <w:ind w:left="142" w:right="360"/>
      <w:jc w:val="center"/>
    </w:pPr>
    <w:rPr>
      <w:i/>
      <w:sz w:val="20"/>
      <w:szCs w:val="20"/>
    </w:rPr>
  </w:style>
  <w:style w:type="paragraph" w:styleId="1d">
    <w:name w:val="index 1"/>
    <w:basedOn w:val="a0"/>
    <w:next w:val="a0"/>
    <w:autoRedefine/>
    <w:unhideWhenUsed/>
    <w:qFormat/>
    <w:rsid w:val="00F36B27"/>
    <w:pPr>
      <w:ind w:left="240" w:hanging="240"/>
    </w:pPr>
  </w:style>
  <w:style w:type="paragraph" w:styleId="afff6">
    <w:name w:val="index heading"/>
    <w:basedOn w:val="a0"/>
    <w:qFormat/>
    <w:rsid w:val="00F36B27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e">
    <w:name w:val="Заголовок1"/>
    <w:next w:val="a4"/>
    <w:qFormat/>
    <w:rsid w:val="00F36B27"/>
    <w:pPr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ecattext">
    <w:name w:val="ecattext"/>
    <w:basedOn w:val="1f"/>
    <w:qFormat/>
    <w:rsid w:val="00F36B27"/>
  </w:style>
  <w:style w:type="paragraph" w:customStyle="1" w:styleId="1f">
    <w:name w:val="Основной шрифт абзаца1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2">
    <w:name w:val="toc 2"/>
    <w:next w:val="a0"/>
    <w:link w:val="21"/>
    <w:uiPriority w:val="39"/>
    <w:rsid w:val="00F36B27"/>
    <w:pPr>
      <w:suppressAutoHyphens/>
      <w:spacing w:after="0" w:line="240" w:lineRule="auto"/>
      <w:ind w:left="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2">
    <w:name w:val="toc 4"/>
    <w:next w:val="a0"/>
    <w:link w:val="41"/>
    <w:uiPriority w:val="39"/>
    <w:rsid w:val="00F36B27"/>
    <w:pPr>
      <w:suppressAutoHyphens/>
      <w:spacing w:after="0" w:line="240" w:lineRule="auto"/>
      <w:ind w:left="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2">
    <w:name w:val="Body Text Indent"/>
    <w:basedOn w:val="a0"/>
    <w:link w:val="af1"/>
    <w:rsid w:val="00F36B27"/>
    <w:pPr>
      <w:suppressAutoHyphens/>
      <w:spacing w:after="120"/>
      <w:ind w:left="283"/>
    </w:pPr>
    <w:rPr>
      <w:color w:val="000000"/>
      <w:szCs w:val="20"/>
    </w:rPr>
  </w:style>
  <w:style w:type="character" w:customStyle="1" w:styleId="1f0">
    <w:name w:val="Основной текст с отступом Знак1"/>
    <w:basedOn w:val="a1"/>
    <w:uiPriority w:val="99"/>
    <w:semiHidden/>
    <w:rsid w:val="00F36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toc 6"/>
    <w:next w:val="a0"/>
    <w:link w:val="61"/>
    <w:uiPriority w:val="39"/>
    <w:rsid w:val="00F36B27"/>
    <w:pPr>
      <w:suppressAutoHyphens/>
      <w:spacing w:after="0" w:line="240" w:lineRule="auto"/>
      <w:ind w:left="10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2">
    <w:name w:val="toc 7"/>
    <w:next w:val="a0"/>
    <w:link w:val="71"/>
    <w:uiPriority w:val="39"/>
    <w:rsid w:val="00F36B27"/>
    <w:pPr>
      <w:suppressAutoHyphens/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tyle1">
    <w:name w:val="Style1"/>
    <w:basedOn w:val="a0"/>
    <w:qFormat/>
    <w:rsid w:val="00F36B27"/>
    <w:pPr>
      <w:widowControl w:val="0"/>
      <w:suppressAutoHyphens/>
      <w:spacing w:line="275" w:lineRule="exact"/>
      <w:jc w:val="both"/>
    </w:pPr>
    <w:rPr>
      <w:color w:val="000000"/>
      <w:szCs w:val="20"/>
    </w:rPr>
  </w:style>
  <w:style w:type="paragraph" w:customStyle="1" w:styleId="msonormalcxspmiddle">
    <w:name w:val="msonormalcxspmiddle"/>
    <w:basedOn w:val="a0"/>
    <w:qFormat/>
    <w:rsid w:val="00F36B27"/>
    <w:pPr>
      <w:suppressAutoHyphens/>
      <w:spacing w:beforeAutospacing="1" w:afterAutospacing="1"/>
    </w:pPr>
    <w:rPr>
      <w:color w:val="000000"/>
      <w:szCs w:val="20"/>
    </w:rPr>
  </w:style>
  <w:style w:type="paragraph" w:customStyle="1" w:styleId="topleveltextimage">
    <w:name w:val="topleveltext image"/>
    <w:basedOn w:val="a0"/>
    <w:qFormat/>
    <w:rsid w:val="00F36B27"/>
    <w:pPr>
      <w:suppressAutoHyphens/>
      <w:spacing w:beforeAutospacing="1" w:afterAutospacing="1"/>
    </w:pPr>
    <w:rPr>
      <w:color w:val="000000"/>
      <w:szCs w:val="20"/>
    </w:rPr>
  </w:style>
  <w:style w:type="paragraph" w:customStyle="1" w:styleId="headertext">
    <w:name w:val="headertext"/>
    <w:basedOn w:val="a0"/>
    <w:qFormat/>
    <w:rsid w:val="00F36B27"/>
    <w:pPr>
      <w:suppressAutoHyphens/>
      <w:spacing w:beforeAutospacing="1" w:afterAutospacing="1"/>
    </w:pPr>
    <w:rPr>
      <w:color w:val="000000"/>
      <w:szCs w:val="20"/>
    </w:rPr>
  </w:style>
  <w:style w:type="paragraph" w:customStyle="1" w:styleId="afff7">
    <w:name w:val="Знак Знак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8">
    <w:name w:val="Содержимое таблицы"/>
    <w:basedOn w:val="a0"/>
    <w:qFormat/>
    <w:rsid w:val="00F36B27"/>
    <w:pPr>
      <w:suppressLineNumbers/>
      <w:suppressAutoHyphens/>
    </w:pPr>
    <w:rPr>
      <w:lang w:eastAsia="ar-SA"/>
    </w:rPr>
  </w:style>
  <w:style w:type="paragraph" w:styleId="24">
    <w:name w:val="Body Text 2"/>
    <w:basedOn w:val="a0"/>
    <w:link w:val="23"/>
    <w:qFormat/>
    <w:rsid w:val="00F36B27"/>
    <w:pPr>
      <w:suppressAutoHyphens/>
      <w:spacing w:after="120" w:line="480" w:lineRule="auto"/>
    </w:pPr>
    <w:rPr>
      <w:color w:val="000000"/>
      <w:szCs w:val="20"/>
    </w:rPr>
  </w:style>
  <w:style w:type="character" w:customStyle="1" w:styleId="211">
    <w:name w:val="Основной текст 2 Знак1"/>
    <w:basedOn w:val="a1"/>
    <w:uiPriority w:val="99"/>
    <w:semiHidden/>
    <w:rsid w:val="00F36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link w:val="af3"/>
    <w:qFormat/>
    <w:rsid w:val="00F36B27"/>
    <w:pPr>
      <w:suppressAutoHyphens/>
      <w:spacing w:beforeAutospacing="1" w:afterAutospacing="1"/>
    </w:pPr>
    <w:rPr>
      <w:color w:val="000000"/>
      <w:szCs w:val="20"/>
    </w:rPr>
  </w:style>
  <w:style w:type="paragraph" w:customStyle="1" w:styleId="formattext">
    <w:name w:val="formattext"/>
    <w:basedOn w:val="a0"/>
    <w:qFormat/>
    <w:rsid w:val="00F36B27"/>
    <w:pPr>
      <w:suppressAutoHyphens/>
      <w:spacing w:beforeAutospacing="1" w:afterAutospacing="1"/>
    </w:pPr>
    <w:rPr>
      <w:color w:val="000000"/>
      <w:szCs w:val="20"/>
    </w:rPr>
  </w:style>
  <w:style w:type="paragraph" w:customStyle="1" w:styleId="13">
    <w:name w:val="Выделение1"/>
    <w:basedOn w:val="1f"/>
    <w:link w:val="af5"/>
    <w:qFormat/>
    <w:rsid w:val="00F36B27"/>
    <w:rPr>
      <w:i/>
    </w:rPr>
  </w:style>
  <w:style w:type="paragraph" w:customStyle="1" w:styleId="Default">
    <w:name w:val="Default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2">
    <w:name w:val="toc 3"/>
    <w:next w:val="a0"/>
    <w:link w:val="31"/>
    <w:uiPriority w:val="39"/>
    <w:rsid w:val="00F36B27"/>
    <w:pPr>
      <w:suppressAutoHyphens/>
      <w:spacing w:after="0" w:line="240" w:lineRule="auto"/>
      <w:ind w:left="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Style13">
    <w:name w:val="Font Style13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customStyle="1" w:styleId="ConsPlusNormal">
    <w:name w:val="ConsPlusNormal"/>
    <w:qFormat/>
    <w:rsid w:val="00F36B27"/>
    <w:pPr>
      <w:suppressAutoHyphens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14">
    <w:name w:val="Гиперссылка1"/>
    <w:link w:val="af6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qFormat/>
    <w:rsid w:val="00F36B27"/>
    <w:pPr>
      <w:suppressAutoHyphens/>
      <w:spacing w:after="0" w:line="240" w:lineRule="auto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6">
    <w:name w:val="toc 1"/>
    <w:next w:val="a0"/>
    <w:link w:val="15"/>
    <w:uiPriority w:val="39"/>
    <w:rsid w:val="00F36B27"/>
    <w:pPr>
      <w:suppressAutoHyphens/>
      <w:spacing w:after="0" w:line="240" w:lineRule="auto"/>
    </w:pPr>
    <w:rPr>
      <w:rFonts w:ascii="XO Thames" w:eastAsia="Times New Roman" w:hAnsi="XO Thames" w:cs="Times New Roman"/>
      <w:b/>
      <w:color w:val="000000"/>
      <w:sz w:val="20"/>
      <w:szCs w:val="20"/>
      <w:lang w:eastAsia="ru-RU"/>
    </w:rPr>
  </w:style>
  <w:style w:type="paragraph" w:customStyle="1" w:styleId="afff9">
    <w:name w:val="Колонтитул"/>
    <w:qFormat/>
    <w:rsid w:val="00F36B27"/>
    <w:pPr>
      <w:suppressAutoHyphens/>
      <w:spacing w:after="0" w:line="360" w:lineRule="auto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FORMATTEXT0">
    <w:name w:val=".FORMATTEXT"/>
    <w:qFormat/>
    <w:rsid w:val="00F36B2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tyle2">
    <w:name w:val="Style2"/>
    <w:basedOn w:val="a0"/>
    <w:qFormat/>
    <w:rsid w:val="00F36B27"/>
    <w:pPr>
      <w:widowControl w:val="0"/>
      <w:suppressAutoHyphens/>
      <w:spacing w:line="274" w:lineRule="exact"/>
      <w:jc w:val="both"/>
    </w:pPr>
    <w:rPr>
      <w:color w:val="000000"/>
      <w:szCs w:val="20"/>
    </w:rPr>
  </w:style>
  <w:style w:type="paragraph" w:customStyle="1" w:styleId="Style7">
    <w:name w:val="Style7"/>
    <w:basedOn w:val="a0"/>
    <w:qFormat/>
    <w:rsid w:val="00F36B27"/>
    <w:pPr>
      <w:widowControl w:val="0"/>
      <w:suppressAutoHyphens/>
      <w:spacing w:line="274" w:lineRule="exact"/>
      <w:jc w:val="both"/>
    </w:pPr>
    <w:rPr>
      <w:color w:val="000000"/>
      <w:szCs w:val="20"/>
    </w:rPr>
  </w:style>
  <w:style w:type="paragraph" w:styleId="92">
    <w:name w:val="toc 9"/>
    <w:next w:val="a0"/>
    <w:link w:val="91"/>
    <w:uiPriority w:val="39"/>
    <w:rsid w:val="00F36B27"/>
    <w:pPr>
      <w:suppressAutoHyphens/>
      <w:spacing w:after="0" w:line="240" w:lineRule="auto"/>
      <w:ind w:left="1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tyle10">
    <w:name w:val="Style10"/>
    <w:basedOn w:val="a0"/>
    <w:qFormat/>
    <w:rsid w:val="00F36B27"/>
    <w:pPr>
      <w:widowControl w:val="0"/>
      <w:suppressAutoHyphens/>
      <w:spacing w:line="278" w:lineRule="exact"/>
      <w:jc w:val="both"/>
    </w:pPr>
    <w:rPr>
      <w:color w:val="000000"/>
      <w:szCs w:val="20"/>
    </w:rPr>
  </w:style>
  <w:style w:type="paragraph" w:customStyle="1" w:styleId="FontStyle15">
    <w:name w:val="Font Style15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styleId="82">
    <w:name w:val="toc 8"/>
    <w:next w:val="a0"/>
    <w:link w:val="81"/>
    <w:uiPriority w:val="39"/>
    <w:rsid w:val="00F36B27"/>
    <w:pPr>
      <w:suppressAutoHyphens/>
      <w:spacing w:after="0" w:line="240" w:lineRule="auto"/>
      <w:ind w:left="1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Style12">
    <w:name w:val="Font Style12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52">
    <w:name w:val="toc 5"/>
    <w:next w:val="a0"/>
    <w:link w:val="51"/>
    <w:uiPriority w:val="39"/>
    <w:rsid w:val="00F36B27"/>
    <w:pPr>
      <w:suppressAutoHyphens/>
      <w:spacing w:after="0" w:line="240" w:lineRule="auto"/>
      <w:ind w:left="8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8">
    <w:name w:val="Subtitle"/>
    <w:basedOn w:val="a0"/>
    <w:next w:val="a0"/>
    <w:link w:val="af7"/>
    <w:qFormat/>
    <w:rsid w:val="00F36B27"/>
    <w:pPr>
      <w:suppressAutoHyphens/>
      <w:spacing w:after="160"/>
    </w:pPr>
    <w:rPr>
      <w:rFonts w:asciiTheme="minorHAnsi" w:hAnsiTheme="minorHAnsi"/>
      <w:color w:val="5A5A5A" w:themeColor="text1" w:themeTint="A5"/>
      <w:spacing w:val="15"/>
      <w:sz w:val="22"/>
      <w:szCs w:val="20"/>
    </w:rPr>
  </w:style>
  <w:style w:type="character" w:customStyle="1" w:styleId="1f1">
    <w:name w:val="Подзаголовок Знак1"/>
    <w:basedOn w:val="a1"/>
    <w:uiPriority w:val="11"/>
    <w:rsid w:val="00F36B27"/>
    <w:rPr>
      <w:rFonts w:eastAsiaTheme="minorEastAsia"/>
      <w:color w:val="5A5A5A" w:themeColor="text1" w:themeTint="A5"/>
      <w:spacing w:val="15"/>
      <w:lang w:eastAsia="ru-RU"/>
    </w:rPr>
  </w:style>
  <w:style w:type="paragraph" w:customStyle="1" w:styleId="Style6">
    <w:name w:val="Style6"/>
    <w:basedOn w:val="a0"/>
    <w:qFormat/>
    <w:rsid w:val="00F36B27"/>
    <w:pPr>
      <w:widowControl w:val="0"/>
      <w:suppressAutoHyphens/>
      <w:spacing w:line="270" w:lineRule="exact"/>
    </w:pPr>
    <w:rPr>
      <w:color w:val="000000"/>
      <w:szCs w:val="20"/>
    </w:rPr>
  </w:style>
  <w:style w:type="paragraph" w:customStyle="1" w:styleId="toc10">
    <w:name w:val="toc 10"/>
    <w:next w:val="a0"/>
    <w:uiPriority w:val="39"/>
    <w:qFormat/>
    <w:rsid w:val="00F36B27"/>
    <w:pPr>
      <w:suppressAutoHyphens/>
      <w:spacing w:after="0" w:line="240" w:lineRule="auto"/>
      <w:ind w:left="18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5">
    <w:name w:val="xl25"/>
    <w:basedOn w:val="a0"/>
    <w:qFormat/>
    <w:rsid w:val="00F36B27"/>
    <w:pPr>
      <w:widowControl w:val="0"/>
      <w:pBdr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</w:pPr>
    <w:rPr>
      <w:rFonts w:ascii="Courier New" w:eastAsia="Arial Unicode MS" w:hAnsi="Courier New" w:cs="Courier New"/>
      <w:sz w:val="20"/>
      <w:szCs w:val="20"/>
    </w:rPr>
  </w:style>
  <w:style w:type="paragraph" w:styleId="afffa">
    <w:name w:val="Normal Indent"/>
    <w:basedOn w:val="a0"/>
    <w:qFormat/>
    <w:rsid w:val="00F36B27"/>
    <w:pPr>
      <w:widowControl w:val="0"/>
      <w:suppressAutoHyphens/>
      <w:ind w:left="708"/>
    </w:pPr>
    <w:rPr>
      <w:rFonts w:ascii="Courier New" w:hAnsi="Courier New" w:cs="Courier New"/>
      <w:sz w:val="20"/>
      <w:szCs w:val="20"/>
    </w:rPr>
  </w:style>
  <w:style w:type="paragraph" w:customStyle="1" w:styleId="xl26">
    <w:name w:val="xl26"/>
    <w:basedOn w:val="a0"/>
    <w:qFormat/>
    <w:rsid w:val="00F36B27"/>
    <w:pPr>
      <w:widowControl w:val="0"/>
      <w:pBdr>
        <w:bottom w:val="single" w:sz="4" w:space="0" w:color="000000"/>
        <w:right w:val="single" w:sz="4" w:space="0" w:color="000000"/>
      </w:pBdr>
      <w:suppressAutoHyphens/>
      <w:spacing w:beforeAutospacing="1" w:afterAutospacing="1"/>
    </w:pPr>
    <w:rPr>
      <w:rFonts w:ascii="Courier New" w:eastAsia="Arial Unicode MS" w:hAnsi="Courier New" w:cs="Courier New"/>
      <w:sz w:val="20"/>
      <w:szCs w:val="20"/>
    </w:rPr>
  </w:style>
  <w:style w:type="paragraph" w:customStyle="1" w:styleId="xl27">
    <w:name w:val="xl27"/>
    <w:basedOn w:val="a0"/>
    <w:qFormat/>
    <w:rsid w:val="00F36B27"/>
    <w:pPr>
      <w:widowControl w:val="0"/>
      <w:pBdr>
        <w:right w:val="single" w:sz="4" w:space="0" w:color="000000"/>
      </w:pBdr>
      <w:suppressAutoHyphens/>
      <w:spacing w:beforeAutospacing="1" w:afterAutospacing="1"/>
      <w:jc w:val="center"/>
    </w:pPr>
    <w:rPr>
      <w:rFonts w:ascii="Courier New" w:eastAsia="Arial Unicode MS" w:hAnsi="Courier New" w:cs="Courier New"/>
      <w:sz w:val="20"/>
      <w:szCs w:val="20"/>
      <w:u w:val="single"/>
    </w:rPr>
  </w:style>
  <w:style w:type="paragraph" w:styleId="34">
    <w:name w:val="Body Text Indent 3"/>
    <w:basedOn w:val="a0"/>
    <w:link w:val="33"/>
    <w:qFormat/>
    <w:rsid w:val="00F36B27"/>
    <w:pPr>
      <w:widowControl w:val="0"/>
      <w:suppressAutoHyphens/>
      <w:spacing w:after="120"/>
      <w:ind w:left="283"/>
    </w:pPr>
    <w:rPr>
      <w:rFonts w:ascii="Courier New" w:hAnsi="Courier New" w:cs="Courier New"/>
      <w:sz w:val="16"/>
      <w:szCs w:val="16"/>
    </w:rPr>
  </w:style>
  <w:style w:type="character" w:customStyle="1" w:styleId="310">
    <w:name w:val="Основной текст с отступом 3 Знак1"/>
    <w:basedOn w:val="a1"/>
    <w:uiPriority w:val="99"/>
    <w:semiHidden/>
    <w:rsid w:val="00F36B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5">
    <w:name w:val="font5"/>
    <w:basedOn w:val="a0"/>
    <w:qFormat/>
    <w:rsid w:val="00F36B27"/>
    <w:pPr>
      <w:suppressAutoHyphens/>
      <w:spacing w:beforeAutospacing="1" w:afterAutospacing="1"/>
    </w:pPr>
    <w:rPr>
      <w:rFonts w:ascii="Calibri" w:hAnsi="Calibri"/>
      <w:color w:val="000000"/>
      <w:sz w:val="22"/>
      <w:szCs w:val="22"/>
    </w:rPr>
  </w:style>
  <w:style w:type="paragraph" w:customStyle="1" w:styleId="xl66">
    <w:name w:val="xl66"/>
    <w:basedOn w:val="a0"/>
    <w:qFormat/>
    <w:rsid w:val="00F36B27"/>
    <w:pPr>
      <w:suppressAutoHyphens/>
      <w:spacing w:beforeAutospacing="1" w:afterAutospacing="1"/>
      <w:jc w:val="center"/>
      <w:textAlignment w:val="center"/>
    </w:pPr>
  </w:style>
  <w:style w:type="paragraph" w:customStyle="1" w:styleId="xl67">
    <w:name w:val="xl67"/>
    <w:basedOn w:val="a0"/>
    <w:qFormat/>
    <w:rsid w:val="00F36B27"/>
    <w:pPr>
      <w:suppressAutoHyphens/>
      <w:spacing w:beforeAutospacing="1" w:afterAutospacing="1"/>
      <w:jc w:val="center"/>
      <w:textAlignment w:val="center"/>
    </w:pPr>
  </w:style>
  <w:style w:type="paragraph" w:customStyle="1" w:styleId="xl68">
    <w:name w:val="xl68"/>
    <w:basedOn w:val="a0"/>
    <w:qFormat/>
    <w:rsid w:val="00F36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customStyle="1" w:styleId="xl69">
    <w:name w:val="xl69"/>
    <w:basedOn w:val="a0"/>
    <w:qFormat/>
    <w:rsid w:val="00F36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customStyle="1" w:styleId="xl70">
    <w:name w:val="xl70"/>
    <w:basedOn w:val="a0"/>
    <w:qFormat/>
    <w:rsid w:val="00F36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customStyle="1" w:styleId="xl71">
    <w:name w:val="xl71"/>
    <w:basedOn w:val="a0"/>
    <w:qFormat/>
    <w:rsid w:val="00F36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customStyle="1" w:styleId="xl72">
    <w:name w:val="xl72"/>
    <w:basedOn w:val="a0"/>
    <w:qFormat/>
    <w:rsid w:val="00F36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customStyle="1" w:styleId="xl73">
    <w:name w:val="xl73"/>
    <w:basedOn w:val="a0"/>
    <w:qFormat/>
    <w:rsid w:val="00F36B27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customStyle="1" w:styleId="xl74">
    <w:name w:val="xl74"/>
    <w:basedOn w:val="a0"/>
    <w:qFormat/>
    <w:rsid w:val="00F36B27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styleId="afe">
    <w:name w:val="Plain Text"/>
    <w:basedOn w:val="a0"/>
    <w:link w:val="afd"/>
    <w:unhideWhenUsed/>
    <w:qFormat/>
    <w:rsid w:val="00F36B27"/>
    <w:pPr>
      <w:suppressAutoHyphens/>
    </w:pPr>
    <w:rPr>
      <w:rFonts w:ascii="Consolas" w:eastAsia="Calibri" w:hAnsi="Consolas"/>
      <w:sz w:val="21"/>
      <w:szCs w:val="21"/>
      <w:lang w:eastAsia="en-US"/>
    </w:rPr>
  </w:style>
  <w:style w:type="character" w:customStyle="1" w:styleId="1f2">
    <w:name w:val="Текст Знак1"/>
    <w:basedOn w:val="a1"/>
    <w:uiPriority w:val="99"/>
    <w:semiHidden/>
    <w:rsid w:val="00F36B27"/>
    <w:rPr>
      <w:rFonts w:ascii="Consolas" w:eastAsia="Times New Roman" w:hAnsi="Consolas" w:cs="Times New Roman"/>
      <w:sz w:val="21"/>
      <w:szCs w:val="21"/>
      <w:lang w:eastAsia="ru-RU"/>
    </w:rPr>
  </w:style>
  <w:style w:type="paragraph" w:styleId="afffb">
    <w:name w:val="Block Text"/>
    <w:basedOn w:val="a0"/>
    <w:qFormat/>
    <w:rsid w:val="00F36B27"/>
    <w:pPr>
      <w:suppressAutoHyphens/>
      <w:ind w:left="113" w:right="113" w:firstLine="720"/>
      <w:jc w:val="both"/>
    </w:pPr>
    <w:rPr>
      <w:szCs w:val="20"/>
    </w:rPr>
  </w:style>
  <w:style w:type="paragraph" w:styleId="26">
    <w:name w:val="Body Text Indent 2"/>
    <w:basedOn w:val="a0"/>
    <w:link w:val="25"/>
    <w:uiPriority w:val="99"/>
    <w:qFormat/>
    <w:rsid w:val="00F36B27"/>
    <w:pPr>
      <w:suppressAutoHyphens/>
      <w:spacing w:after="120" w:line="480" w:lineRule="auto"/>
      <w:ind w:left="283"/>
    </w:pPr>
  </w:style>
  <w:style w:type="character" w:customStyle="1" w:styleId="212">
    <w:name w:val="Основной текст с отступом 2 Знак1"/>
    <w:basedOn w:val="a1"/>
    <w:uiPriority w:val="99"/>
    <w:semiHidden/>
    <w:rsid w:val="00F36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Document Map"/>
    <w:basedOn w:val="a0"/>
    <w:link w:val="aff"/>
    <w:qFormat/>
    <w:rsid w:val="00F36B27"/>
    <w:pPr>
      <w:shd w:val="clear" w:color="auto" w:fill="000080"/>
      <w:suppressAutoHyphens/>
    </w:pPr>
    <w:rPr>
      <w:rFonts w:ascii="Tahoma" w:hAnsi="Tahoma" w:cs="Tahoma"/>
      <w:sz w:val="20"/>
      <w:szCs w:val="20"/>
    </w:rPr>
  </w:style>
  <w:style w:type="character" w:customStyle="1" w:styleId="1f3">
    <w:name w:val="Схема документа Знак1"/>
    <w:basedOn w:val="a1"/>
    <w:uiPriority w:val="99"/>
    <w:semiHidden/>
    <w:rsid w:val="00F36B27"/>
    <w:rPr>
      <w:rFonts w:ascii="Segoe UI" w:eastAsia="Times New Roman" w:hAnsi="Segoe UI" w:cs="Segoe UI"/>
      <w:sz w:val="16"/>
      <w:szCs w:val="16"/>
      <w:lang w:eastAsia="ru-RU"/>
    </w:rPr>
  </w:style>
  <w:style w:type="paragraph" w:customStyle="1" w:styleId="aff2">
    <w:name w:val="Знак Знак Знак"/>
    <w:basedOn w:val="a0"/>
    <w:next w:val="af4"/>
    <w:link w:val="aff1"/>
    <w:uiPriority w:val="99"/>
    <w:unhideWhenUsed/>
    <w:qFormat/>
    <w:rsid w:val="00F36B27"/>
    <w:pPr>
      <w:suppressAutoHyphens/>
      <w:spacing w:beforeAutospacing="1" w:afterAutospacing="1"/>
    </w:pPr>
    <w:rPr>
      <w:color w:val="000000"/>
    </w:rPr>
  </w:style>
  <w:style w:type="paragraph" w:styleId="36">
    <w:name w:val="Body Text 3"/>
    <w:basedOn w:val="a0"/>
    <w:link w:val="35"/>
    <w:qFormat/>
    <w:rsid w:val="00F36B27"/>
    <w:pPr>
      <w:suppressAutoHyphens/>
      <w:jc w:val="center"/>
    </w:pPr>
    <w:rPr>
      <w:sz w:val="32"/>
    </w:rPr>
  </w:style>
  <w:style w:type="character" w:customStyle="1" w:styleId="311">
    <w:name w:val="Основной текст 3 Знак1"/>
    <w:basedOn w:val="a1"/>
    <w:uiPriority w:val="99"/>
    <w:semiHidden/>
    <w:rsid w:val="00F36B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fc">
    <w:name w:val="Текст пояснительной записки"/>
    <w:basedOn w:val="a0"/>
    <w:qFormat/>
    <w:rsid w:val="00F36B27"/>
    <w:pPr>
      <w:suppressAutoHyphens/>
      <w:ind w:left="284" w:right="284" w:firstLine="567"/>
      <w:jc w:val="both"/>
    </w:pPr>
  </w:style>
  <w:style w:type="paragraph" w:styleId="a">
    <w:name w:val="List Bullet"/>
    <w:basedOn w:val="a0"/>
    <w:autoRedefine/>
    <w:qFormat/>
    <w:rsid w:val="00F36B27"/>
    <w:pPr>
      <w:numPr>
        <w:numId w:val="17"/>
      </w:numPr>
      <w:suppressAutoHyphens/>
    </w:pPr>
    <w:rPr>
      <w:sz w:val="22"/>
      <w:szCs w:val="20"/>
    </w:rPr>
  </w:style>
  <w:style w:type="paragraph" w:customStyle="1" w:styleId="consnormal1">
    <w:name w:val="consnormal"/>
    <w:basedOn w:val="a0"/>
    <w:qFormat/>
    <w:rsid w:val="00F36B27"/>
    <w:pPr>
      <w:suppressAutoHyphens/>
      <w:spacing w:beforeAutospacing="1" w:afterAutospacing="1"/>
    </w:pPr>
  </w:style>
  <w:style w:type="paragraph" w:styleId="aff7">
    <w:name w:val="annotation text"/>
    <w:basedOn w:val="a0"/>
    <w:link w:val="aff6"/>
    <w:qFormat/>
    <w:rsid w:val="00F36B27"/>
    <w:pPr>
      <w:suppressAutoHyphens/>
      <w:jc w:val="both"/>
    </w:pPr>
    <w:rPr>
      <w:rFonts w:ascii="Symbol" w:eastAsia="(обычный текст)" w:hAnsi="Symbol"/>
      <w:sz w:val="20"/>
      <w:szCs w:val="20"/>
    </w:rPr>
  </w:style>
  <w:style w:type="character" w:customStyle="1" w:styleId="1f4">
    <w:name w:val="Текст примечания Знак1"/>
    <w:basedOn w:val="a1"/>
    <w:uiPriority w:val="99"/>
    <w:semiHidden/>
    <w:rsid w:val="00F36B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5">
    <w:name w:val="Стиль1"/>
    <w:basedOn w:val="a0"/>
    <w:qFormat/>
    <w:rsid w:val="00F36B27"/>
    <w:pPr>
      <w:suppressAutoHyphens/>
      <w:spacing w:line="360" w:lineRule="auto"/>
      <w:ind w:firstLine="720"/>
      <w:jc w:val="both"/>
    </w:pPr>
    <w:rPr>
      <w:rFonts w:ascii="Arial" w:hAnsi="Arial"/>
      <w:sz w:val="22"/>
      <w:szCs w:val="20"/>
    </w:rPr>
  </w:style>
  <w:style w:type="paragraph" w:customStyle="1" w:styleId="14ptCapsLock">
    <w:name w:val="14 pt Caps Lock жирный по центру без отступа"/>
    <w:basedOn w:val="a0"/>
    <w:qFormat/>
    <w:rsid w:val="00F36B27"/>
    <w:pPr>
      <w:suppressAutoHyphens/>
      <w:spacing w:line="360" w:lineRule="auto"/>
      <w:jc w:val="center"/>
    </w:pPr>
    <w:rPr>
      <w:b/>
      <w:caps/>
      <w:sz w:val="28"/>
      <w:szCs w:val="28"/>
    </w:rPr>
  </w:style>
  <w:style w:type="paragraph" w:customStyle="1" w:styleId="14ptCapsLock0">
    <w:name w:val="14 pt Caps Lock по центру без отступа"/>
    <w:basedOn w:val="a0"/>
    <w:qFormat/>
    <w:rsid w:val="00F36B27"/>
    <w:pPr>
      <w:suppressAutoHyphens/>
      <w:spacing w:line="360" w:lineRule="auto"/>
      <w:jc w:val="center"/>
    </w:pPr>
    <w:rPr>
      <w:caps/>
      <w:sz w:val="28"/>
      <w:szCs w:val="28"/>
    </w:rPr>
  </w:style>
  <w:style w:type="paragraph" w:customStyle="1" w:styleId="afffd">
    <w:name w:val="Нормальный"/>
    <w:qFormat/>
    <w:rsid w:val="00F36B2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46">
    <w:name w:val="Название4"/>
    <w:basedOn w:val="a0"/>
    <w:qFormat/>
    <w:rsid w:val="00F36B27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47">
    <w:name w:val="Указатель4"/>
    <w:basedOn w:val="a0"/>
    <w:qFormat/>
    <w:rsid w:val="00F36B27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38">
    <w:name w:val="Название3"/>
    <w:basedOn w:val="a0"/>
    <w:qFormat/>
    <w:rsid w:val="00F36B27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39">
    <w:name w:val="Указатель3"/>
    <w:basedOn w:val="a0"/>
    <w:qFormat/>
    <w:rsid w:val="00F36B27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a">
    <w:name w:val="Название2"/>
    <w:basedOn w:val="a0"/>
    <w:qFormat/>
    <w:rsid w:val="00F36B27"/>
    <w:pPr>
      <w:suppressLineNumbers/>
      <w:suppressAutoHyphens/>
      <w:spacing w:before="120" w:after="120"/>
    </w:pPr>
    <w:rPr>
      <w:rFonts w:cs="Tahoma"/>
      <w:i/>
      <w:iCs/>
      <w:sz w:val="20"/>
      <w:lang w:eastAsia="ar-SA"/>
    </w:rPr>
  </w:style>
  <w:style w:type="paragraph" w:customStyle="1" w:styleId="2b">
    <w:name w:val="Указатель2"/>
    <w:basedOn w:val="a0"/>
    <w:qFormat/>
    <w:rsid w:val="00F36B27"/>
    <w:pPr>
      <w:suppressLineNumbers/>
      <w:suppressAutoHyphens/>
    </w:pPr>
    <w:rPr>
      <w:rFonts w:cs="Tahoma"/>
      <w:lang w:eastAsia="ar-SA"/>
    </w:rPr>
  </w:style>
  <w:style w:type="paragraph" w:customStyle="1" w:styleId="1f6">
    <w:name w:val="Название1"/>
    <w:basedOn w:val="a0"/>
    <w:next w:val="af8"/>
    <w:qFormat/>
    <w:rsid w:val="00F36B27"/>
    <w:pPr>
      <w:suppressAutoHyphens/>
      <w:jc w:val="center"/>
    </w:pPr>
    <w:rPr>
      <w:b/>
      <w:bCs/>
      <w:sz w:val="26"/>
      <w:lang w:eastAsia="ar-SA"/>
    </w:rPr>
  </w:style>
  <w:style w:type="paragraph" w:customStyle="1" w:styleId="1f7">
    <w:name w:val="Указатель1"/>
    <w:basedOn w:val="a0"/>
    <w:qFormat/>
    <w:rsid w:val="00F36B27"/>
    <w:pPr>
      <w:suppressLineNumbers/>
      <w:suppressAutoHyphens/>
    </w:pPr>
    <w:rPr>
      <w:rFonts w:cs="Tahoma"/>
      <w:lang w:eastAsia="ar-SA"/>
    </w:rPr>
  </w:style>
  <w:style w:type="paragraph" w:customStyle="1" w:styleId="312">
    <w:name w:val="Основной текст с отступом 31"/>
    <w:basedOn w:val="a0"/>
    <w:qFormat/>
    <w:rsid w:val="00F36B27"/>
    <w:pPr>
      <w:suppressAutoHyphens/>
      <w:ind w:firstLine="709"/>
      <w:jc w:val="both"/>
    </w:pPr>
    <w:rPr>
      <w:lang w:eastAsia="ar-SA"/>
    </w:rPr>
  </w:style>
  <w:style w:type="paragraph" w:customStyle="1" w:styleId="213">
    <w:name w:val="Основной текст с отступом 21"/>
    <w:basedOn w:val="a0"/>
    <w:qFormat/>
    <w:rsid w:val="00F36B27"/>
    <w:pPr>
      <w:suppressAutoHyphens/>
      <w:ind w:firstLine="708"/>
      <w:jc w:val="both"/>
    </w:pPr>
    <w:rPr>
      <w:sz w:val="26"/>
      <w:lang w:eastAsia="ar-SA"/>
    </w:rPr>
  </w:style>
  <w:style w:type="paragraph" w:customStyle="1" w:styleId="1f8">
    <w:name w:val="Цитата1"/>
    <w:basedOn w:val="a0"/>
    <w:qFormat/>
    <w:rsid w:val="00F36B27"/>
    <w:pPr>
      <w:tabs>
        <w:tab w:val="left" w:pos="22822"/>
      </w:tabs>
      <w:suppressAutoHyphens/>
      <w:spacing w:line="360" w:lineRule="auto"/>
      <w:ind w:left="567" w:right="283" w:firstLine="709"/>
    </w:pPr>
    <w:rPr>
      <w:lang w:eastAsia="ar-SA"/>
    </w:rPr>
  </w:style>
  <w:style w:type="paragraph" w:customStyle="1" w:styleId="214">
    <w:name w:val="Основной текст 21"/>
    <w:basedOn w:val="a0"/>
    <w:qFormat/>
    <w:rsid w:val="00F36B27"/>
    <w:pPr>
      <w:suppressAutoHyphens/>
      <w:jc w:val="both"/>
    </w:pPr>
    <w:rPr>
      <w:color w:val="000000"/>
      <w:lang w:eastAsia="ar-SA"/>
    </w:rPr>
  </w:style>
  <w:style w:type="paragraph" w:customStyle="1" w:styleId="Web">
    <w:name w:val="Обычный (Web)"/>
    <w:basedOn w:val="a0"/>
    <w:qFormat/>
    <w:rsid w:val="00F36B27"/>
    <w:pPr>
      <w:suppressAutoHyphens/>
      <w:spacing w:before="280" w:after="280"/>
    </w:pPr>
    <w:rPr>
      <w:lang w:eastAsia="ar-SA"/>
    </w:rPr>
  </w:style>
  <w:style w:type="paragraph" w:customStyle="1" w:styleId="bodytext20">
    <w:name w:val="bodytext2"/>
    <w:basedOn w:val="a0"/>
    <w:qFormat/>
    <w:rsid w:val="00F36B27"/>
    <w:pPr>
      <w:suppressAutoHyphens/>
      <w:spacing w:before="280" w:after="280"/>
    </w:pPr>
    <w:rPr>
      <w:lang w:eastAsia="ar-SA"/>
    </w:rPr>
  </w:style>
  <w:style w:type="paragraph" w:customStyle="1" w:styleId="313">
    <w:name w:val="Основной текст 31"/>
    <w:basedOn w:val="a0"/>
    <w:qFormat/>
    <w:rsid w:val="00F36B27"/>
    <w:pPr>
      <w:suppressAutoHyphens/>
      <w:spacing w:before="280" w:after="280"/>
    </w:pPr>
    <w:rPr>
      <w:lang w:eastAsia="ar-SA"/>
    </w:rPr>
  </w:style>
  <w:style w:type="paragraph" w:customStyle="1" w:styleId="afffe">
    <w:name w:val="Заголовок таблицы"/>
    <w:basedOn w:val="afff8"/>
    <w:qFormat/>
    <w:rsid w:val="00F36B27"/>
    <w:pPr>
      <w:jc w:val="center"/>
    </w:pPr>
    <w:rPr>
      <w:b/>
      <w:bCs/>
    </w:rPr>
  </w:style>
  <w:style w:type="paragraph" w:customStyle="1" w:styleId="xl45">
    <w:name w:val="xl45"/>
    <w:basedOn w:val="a0"/>
    <w:qFormat/>
    <w:rsid w:val="00F36B27"/>
    <w:pPr>
      <w:pBdr>
        <w:right w:val="single" w:sz="4" w:space="0" w:color="000000"/>
      </w:pBdr>
      <w:suppressAutoHyphens/>
      <w:spacing w:before="280" w:after="280"/>
      <w:jc w:val="center"/>
    </w:pPr>
    <w:rPr>
      <w:rFonts w:eastAsia="Arial Unicode MS"/>
      <w:sz w:val="22"/>
      <w:szCs w:val="22"/>
      <w:lang w:eastAsia="ar-SA"/>
    </w:rPr>
  </w:style>
  <w:style w:type="paragraph" w:customStyle="1" w:styleId="CharChar4">
    <w:name w:val="Char Char4 Знак Знак Знак"/>
    <w:basedOn w:val="a0"/>
    <w:qFormat/>
    <w:rsid w:val="00F36B27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20">
    <w:name w:val="Основной текст 22"/>
    <w:basedOn w:val="a0"/>
    <w:qFormat/>
    <w:rsid w:val="00F36B27"/>
    <w:pPr>
      <w:suppressAutoHyphens/>
      <w:spacing w:after="120" w:line="480" w:lineRule="auto"/>
    </w:pPr>
    <w:rPr>
      <w:lang w:eastAsia="ar-SA"/>
    </w:rPr>
  </w:style>
  <w:style w:type="paragraph" w:customStyle="1" w:styleId="320">
    <w:name w:val="Основной текст 32"/>
    <w:basedOn w:val="a0"/>
    <w:qFormat/>
    <w:rsid w:val="00F36B27"/>
    <w:pPr>
      <w:suppressAutoHyphens/>
      <w:jc w:val="both"/>
    </w:pPr>
    <w:rPr>
      <w:sz w:val="26"/>
      <w:szCs w:val="20"/>
      <w:lang w:eastAsia="ar-SA"/>
    </w:rPr>
  </w:style>
  <w:style w:type="paragraph" w:customStyle="1" w:styleId="321">
    <w:name w:val="Основной текст с отступом 32"/>
    <w:basedOn w:val="a0"/>
    <w:qFormat/>
    <w:rsid w:val="00F36B27"/>
    <w:pPr>
      <w:suppressAutoHyphens/>
      <w:ind w:firstLine="720"/>
      <w:jc w:val="right"/>
    </w:pPr>
    <w:rPr>
      <w:b/>
      <w:sz w:val="26"/>
      <w:lang w:eastAsia="ar-SA"/>
    </w:rPr>
  </w:style>
  <w:style w:type="paragraph" w:customStyle="1" w:styleId="bl0">
    <w:name w:val="bl0"/>
    <w:basedOn w:val="a0"/>
    <w:qFormat/>
    <w:rsid w:val="00F36B27"/>
    <w:pPr>
      <w:suppressAutoHyphens/>
      <w:spacing w:before="280" w:after="280"/>
    </w:pPr>
    <w:rPr>
      <w:lang w:eastAsia="ar-SA"/>
    </w:rPr>
  </w:style>
  <w:style w:type="paragraph" w:customStyle="1" w:styleId="230">
    <w:name w:val="Основной текст с отступом 23"/>
    <w:basedOn w:val="a0"/>
    <w:qFormat/>
    <w:rsid w:val="00F36B27"/>
    <w:pPr>
      <w:suppressAutoHyphens/>
      <w:ind w:firstLine="709"/>
      <w:jc w:val="both"/>
    </w:pPr>
    <w:rPr>
      <w:kern w:val="2"/>
      <w:lang w:eastAsia="ar-SA"/>
    </w:rPr>
  </w:style>
  <w:style w:type="paragraph" w:customStyle="1" w:styleId="221">
    <w:name w:val="Основной текст с отступом 22"/>
    <w:basedOn w:val="a0"/>
    <w:qFormat/>
    <w:rsid w:val="00F36B27"/>
    <w:pPr>
      <w:suppressAutoHyphens/>
      <w:spacing w:line="360" w:lineRule="auto"/>
      <w:ind w:firstLine="709"/>
      <w:jc w:val="both"/>
    </w:pPr>
    <w:rPr>
      <w:kern w:val="2"/>
      <w:sz w:val="26"/>
      <w:lang w:eastAsia="ar-SA"/>
    </w:rPr>
  </w:style>
  <w:style w:type="paragraph" w:customStyle="1" w:styleId="2c">
    <w:name w:val="Обычный2"/>
    <w:qFormat/>
    <w:rsid w:val="00F36B27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kern w:val="2"/>
      <w:sz w:val="24"/>
      <w:szCs w:val="20"/>
      <w:vertAlign w:val="superscript"/>
      <w:lang w:eastAsia="ar-SA"/>
    </w:rPr>
  </w:style>
  <w:style w:type="paragraph" w:customStyle="1" w:styleId="231">
    <w:name w:val="Основной текст 23"/>
    <w:basedOn w:val="a0"/>
    <w:qFormat/>
    <w:rsid w:val="00F36B27"/>
    <w:pPr>
      <w:suppressAutoHyphens/>
      <w:jc w:val="both"/>
    </w:pPr>
    <w:rPr>
      <w:color w:val="000000"/>
      <w:lang w:eastAsia="ar-SA"/>
    </w:rPr>
  </w:style>
  <w:style w:type="paragraph" w:customStyle="1" w:styleId="240">
    <w:name w:val="Основной текст с отступом 24"/>
    <w:basedOn w:val="a0"/>
    <w:qFormat/>
    <w:rsid w:val="00F36B27"/>
    <w:pPr>
      <w:suppressAutoHyphens/>
      <w:ind w:left="1418" w:hanging="567"/>
    </w:pPr>
    <w:rPr>
      <w:b/>
      <w:kern w:val="2"/>
      <w:lang w:eastAsia="ar-SA"/>
    </w:rPr>
  </w:style>
  <w:style w:type="paragraph" w:customStyle="1" w:styleId="2d">
    <w:name w:val="Цитата2"/>
    <w:basedOn w:val="a0"/>
    <w:qFormat/>
    <w:rsid w:val="00F36B27"/>
    <w:pPr>
      <w:suppressAutoHyphens/>
      <w:spacing w:after="283"/>
      <w:ind w:left="567" w:right="567"/>
    </w:pPr>
    <w:rPr>
      <w:lang w:eastAsia="ar-SA"/>
    </w:rPr>
  </w:style>
  <w:style w:type="paragraph" w:customStyle="1" w:styleId="2e">
    <w:name w:val="Текст2"/>
    <w:basedOn w:val="a0"/>
    <w:qFormat/>
    <w:rsid w:val="00F36B27"/>
    <w:pPr>
      <w:suppressAutoHyphens/>
    </w:pPr>
    <w:rPr>
      <w:rFonts w:ascii="Consolas" w:eastAsia="Calibri" w:hAnsi="Consolas"/>
      <w:sz w:val="21"/>
      <w:szCs w:val="21"/>
      <w:lang w:eastAsia="ar-SA"/>
    </w:rPr>
  </w:style>
  <w:style w:type="paragraph" w:customStyle="1" w:styleId="affff">
    <w:name w:val="Шапка таблицы"/>
    <w:basedOn w:val="a0"/>
    <w:qFormat/>
    <w:rsid w:val="00F36B27"/>
    <w:pPr>
      <w:tabs>
        <w:tab w:val="left" w:pos="851"/>
      </w:tabs>
      <w:suppressAutoHyphens/>
      <w:spacing w:before="60" w:after="60" w:line="360" w:lineRule="auto"/>
    </w:pPr>
    <w:rPr>
      <w:rFonts w:ascii="Arial" w:hAnsi="Arial"/>
      <w:kern w:val="2"/>
      <w:sz w:val="22"/>
      <w:szCs w:val="20"/>
    </w:rPr>
  </w:style>
  <w:style w:type="paragraph" w:customStyle="1" w:styleId="Normal1">
    <w:name w:val="Normal1"/>
    <w:qFormat/>
    <w:rsid w:val="00F36B27"/>
    <w:pPr>
      <w:widowControl w:val="0"/>
      <w:suppressAutoHyphens/>
      <w:spacing w:after="0" w:line="434" w:lineRule="auto"/>
      <w:ind w:firstLine="8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b">
    <w:name w:val="Текст отчета Знак"/>
    <w:basedOn w:val="a0"/>
    <w:link w:val="affa"/>
    <w:qFormat/>
    <w:rsid w:val="00F36B27"/>
    <w:pPr>
      <w:suppressAutoHyphens/>
      <w:spacing w:line="360" w:lineRule="auto"/>
      <w:ind w:firstLine="709"/>
      <w:jc w:val="both"/>
    </w:pPr>
    <w:rPr>
      <w:sz w:val="28"/>
      <w:lang w:val="x-none" w:eastAsia="x-none"/>
    </w:rPr>
  </w:style>
  <w:style w:type="paragraph" w:customStyle="1" w:styleId="210">
    <w:name w:val="Основной текст (2)1"/>
    <w:basedOn w:val="a0"/>
    <w:link w:val="28"/>
    <w:uiPriority w:val="99"/>
    <w:qFormat/>
    <w:rsid w:val="00F36B27"/>
    <w:pPr>
      <w:widowControl w:val="0"/>
      <w:shd w:val="clear" w:color="auto" w:fill="FFFFFF"/>
      <w:suppressAutoHyphens/>
      <w:spacing w:line="432" w:lineRule="exact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ffd">
    <w:name w:val="Date"/>
    <w:basedOn w:val="a0"/>
    <w:next w:val="a0"/>
    <w:link w:val="affc"/>
    <w:qFormat/>
    <w:rsid w:val="00F36B27"/>
    <w:pPr>
      <w:suppressAutoHyphens/>
    </w:pPr>
    <w:rPr>
      <w:sz w:val="20"/>
      <w:szCs w:val="20"/>
    </w:rPr>
  </w:style>
  <w:style w:type="character" w:customStyle="1" w:styleId="1f9">
    <w:name w:val="Дата Знак1"/>
    <w:basedOn w:val="a1"/>
    <w:uiPriority w:val="99"/>
    <w:semiHidden/>
    <w:rsid w:val="00F36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0">
    <w:name w:val="Знак Знак Знак Знак Знак Знак Знак Знак Знак Знак"/>
    <w:basedOn w:val="a0"/>
    <w:qFormat/>
    <w:rsid w:val="00F36B27"/>
    <w:pPr>
      <w:suppressAutoHyphens/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a">
    <w:name w:val="Обычный3"/>
    <w:qFormat/>
    <w:rsid w:val="00F36B27"/>
    <w:pPr>
      <w:widowControl w:val="0"/>
      <w:suppressAutoHyphens/>
      <w:snapToGrid w:val="0"/>
      <w:spacing w:after="0" w:line="240" w:lineRule="auto"/>
    </w:pPr>
    <w:rPr>
      <w:rFonts w:ascii="Courier New" w:eastAsia="Arial" w:hAnsi="Courier New" w:cs="Times New Roman"/>
      <w:sz w:val="24"/>
      <w:szCs w:val="20"/>
      <w:vertAlign w:val="superscript"/>
      <w:lang w:eastAsia="ar-SA"/>
    </w:rPr>
  </w:style>
  <w:style w:type="paragraph" w:customStyle="1" w:styleId="410">
    <w:name w:val="Основной текст (4)1"/>
    <w:basedOn w:val="a0"/>
    <w:link w:val="44"/>
    <w:uiPriority w:val="99"/>
    <w:qFormat/>
    <w:rsid w:val="00F36B27"/>
    <w:pPr>
      <w:shd w:val="clear" w:color="auto" w:fill="FFFFFF"/>
      <w:suppressAutoHyphens/>
      <w:spacing w:after="180" w:line="197" w:lineRule="exact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4pt">
    <w:name w:val="14 pt по ширине"/>
    <w:basedOn w:val="a0"/>
    <w:qFormat/>
    <w:rsid w:val="00F36B27"/>
    <w:pPr>
      <w:suppressAutoHyphens/>
      <w:ind w:firstLine="709"/>
      <w:jc w:val="both"/>
    </w:pPr>
    <w:rPr>
      <w:sz w:val="28"/>
      <w:szCs w:val="20"/>
    </w:rPr>
  </w:style>
  <w:style w:type="paragraph" w:styleId="HTML0">
    <w:name w:val="HTML Preformatted"/>
    <w:basedOn w:val="a0"/>
    <w:link w:val="HTML"/>
    <w:uiPriority w:val="99"/>
    <w:unhideWhenUsed/>
    <w:qFormat/>
    <w:rsid w:val="00F36B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1"/>
    <w:uiPriority w:val="99"/>
    <w:semiHidden/>
    <w:rsid w:val="00F36B27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f">
    <w:name w:val="annotation subject"/>
    <w:basedOn w:val="aff7"/>
    <w:next w:val="aff7"/>
    <w:link w:val="affe"/>
    <w:qFormat/>
    <w:rsid w:val="00F36B27"/>
    <w:pPr>
      <w:widowControl w:val="0"/>
      <w:jc w:val="left"/>
    </w:pPr>
    <w:rPr>
      <w:rFonts w:ascii="Courier New" w:eastAsia="Times New Roman" w:hAnsi="Courier New" w:cs="Courier New"/>
      <w:b/>
      <w:bCs/>
    </w:rPr>
  </w:style>
  <w:style w:type="character" w:customStyle="1" w:styleId="1fa">
    <w:name w:val="Тема примечания Знак1"/>
    <w:basedOn w:val="1f4"/>
    <w:uiPriority w:val="99"/>
    <w:semiHidden/>
    <w:rsid w:val="00F36B2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fb">
    <w:name w:val="Абзац списка1"/>
    <w:basedOn w:val="a0"/>
    <w:qFormat/>
    <w:rsid w:val="00F36B27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indent2">
    <w:name w:val="bodytextindent2"/>
    <w:basedOn w:val="a0"/>
    <w:qFormat/>
    <w:rsid w:val="00F36B27"/>
    <w:pPr>
      <w:suppressAutoHyphens/>
      <w:ind w:firstLine="284"/>
      <w:jc w:val="both"/>
    </w:pPr>
    <w:rPr>
      <w:rFonts w:eastAsia="Calibri"/>
      <w:sz w:val="20"/>
      <w:szCs w:val="20"/>
    </w:rPr>
  </w:style>
  <w:style w:type="paragraph" w:customStyle="1" w:styleId="rvps3">
    <w:name w:val="rvps3"/>
    <w:basedOn w:val="a0"/>
    <w:qFormat/>
    <w:rsid w:val="00F36B27"/>
    <w:pPr>
      <w:suppressAutoHyphens/>
      <w:jc w:val="both"/>
    </w:pPr>
    <w:rPr>
      <w:rFonts w:eastAsia="Calibri"/>
    </w:rPr>
  </w:style>
  <w:style w:type="paragraph" w:customStyle="1" w:styleId="rvps5">
    <w:name w:val="rvps5"/>
    <w:basedOn w:val="a0"/>
    <w:qFormat/>
    <w:rsid w:val="00F36B27"/>
    <w:pPr>
      <w:suppressAutoHyphens/>
      <w:ind w:firstLine="540"/>
      <w:jc w:val="both"/>
    </w:pPr>
    <w:rPr>
      <w:rFonts w:eastAsia="Calibri"/>
    </w:rPr>
  </w:style>
  <w:style w:type="paragraph" w:customStyle="1" w:styleId="FR2">
    <w:name w:val="FR2"/>
    <w:qFormat/>
    <w:rsid w:val="00F36B27"/>
    <w:pPr>
      <w:widowControl w:val="0"/>
      <w:suppressAutoHyphens/>
      <w:spacing w:after="0" w:line="240" w:lineRule="auto"/>
    </w:pPr>
    <w:rPr>
      <w:rFonts w:ascii="Arial" w:eastAsia="Calibri" w:hAnsi="Arial" w:cs="Arial"/>
      <w:sz w:val="16"/>
      <w:szCs w:val="16"/>
      <w:lang w:eastAsia="ru-RU"/>
    </w:rPr>
  </w:style>
  <w:style w:type="paragraph" w:customStyle="1" w:styleId="normaltext">
    <w:name w:val="normaltext"/>
    <w:basedOn w:val="a0"/>
    <w:qFormat/>
    <w:rsid w:val="00F36B27"/>
    <w:pPr>
      <w:suppressAutoHyphens/>
      <w:spacing w:beforeAutospacing="1" w:afterAutospacing="1" w:line="210" w:lineRule="atLeast"/>
    </w:pPr>
    <w:rPr>
      <w:rFonts w:ascii="Verdana" w:eastAsia="Calibri" w:hAnsi="Verdana"/>
      <w:sz w:val="17"/>
      <w:szCs w:val="17"/>
    </w:rPr>
  </w:style>
  <w:style w:type="paragraph" w:customStyle="1" w:styleId="laur-name">
    <w:name w:val="laur-name"/>
    <w:basedOn w:val="a0"/>
    <w:qFormat/>
    <w:rsid w:val="00F36B27"/>
    <w:pPr>
      <w:suppressAutoHyphens/>
      <w:spacing w:beforeAutospacing="1" w:afterAutospacing="1" w:line="195" w:lineRule="atLeast"/>
    </w:pPr>
    <w:rPr>
      <w:rFonts w:ascii="Verdana" w:eastAsia="Calibri" w:hAnsi="Verdana"/>
      <w:color w:val="000000"/>
      <w:sz w:val="17"/>
      <w:szCs w:val="17"/>
    </w:rPr>
  </w:style>
  <w:style w:type="paragraph" w:customStyle="1" w:styleId="141">
    <w:name w:val="Основной текст (14)1"/>
    <w:basedOn w:val="a0"/>
    <w:link w:val="140"/>
    <w:qFormat/>
    <w:rsid w:val="00F36B27"/>
    <w:pPr>
      <w:shd w:val="clear" w:color="auto" w:fill="FFFFFF"/>
      <w:suppressAutoHyphens/>
      <w:spacing w:line="240" w:lineRule="atLeast"/>
    </w:pPr>
    <w:rPr>
      <w:rFonts w:asciiTheme="minorHAnsi" w:eastAsiaTheme="minorHAnsi" w:hAnsiTheme="minorHAnsi" w:cstheme="minorBidi"/>
      <w:i/>
      <w:iCs/>
      <w:spacing w:val="20"/>
      <w:sz w:val="19"/>
      <w:szCs w:val="19"/>
      <w:shd w:val="clear" w:color="auto" w:fill="FFFFFF"/>
      <w:lang w:eastAsia="en-US"/>
    </w:rPr>
  </w:style>
  <w:style w:type="paragraph" w:customStyle="1" w:styleId="ConsPlusCell">
    <w:name w:val="ConsPlusCell"/>
    <w:qFormat/>
    <w:rsid w:val="00F36B27"/>
    <w:pPr>
      <w:widowControl w:val="0"/>
      <w:suppressAutoHyphens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Bodytext21">
    <w:name w:val="Body text (2)1"/>
    <w:basedOn w:val="a0"/>
    <w:link w:val="Bodytext2"/>
    <w:qFormat/>
    <w:rsid w:val="00F36B27"/>
    <w:pPr>
      <w:widowControl w:val="0"/>
      <w:shd w:val="clear" w:color="auto" w:fill="FFFFFF"/>
      <w:suppressAutoHyphens/>
      <w:spacing w:after="540" w:line="468" w:lineRule="exact"/>
      <w:jc w:val="center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30">
    <w:name w:val="Body text (3)"/>
    <w:basedOn w:val="a0"/>
    <w:link w:val="Bodytext3"/>
    <w:qFormat/>
    <w:rsid w:val="00F36B27"/>
    <w:pPr>
      <w:widowControl w:val="0"/>
      <w:shd w:val="clear" w:color="auto" w:fill="FFFFFF"/>
      <w:suppressAutoHyphens/>
      <w:spacing w:before="540" w:line="36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formattexttopleveltext">
    <w:name w:val="formattext topleveltext"/>
    <w:basedOn w:val="a0"/>
    <w:qFormat/>
    <w:rsid w:val="00F36B27"/>
    <w:pPr>
      <w:suppressAutoHyphens/>
      <w:spacing w:beforeAutospacing="1" w:afterAutospacing="1"/>
    </w:pPr>
  </w:style>
  <w:style w:type="paragraph" w:customStyle="1" w:styleId="formattexttopleveltextcentertext">
    <w:name w:val="formattext topleveltext centertext"/>
    <w:basedOn w:val="a0"/>
    <w:qFormat/>
    <w:rsid w:val="00F36B27"/>
    <w:pPr>
      <w:suppressAutoHyphens/>
      <w:spacing w:beforeAutospacing="1" w:afterAutospacing="1"/>
    </w:pPr>
  </w:style>
  <w:style w:type="paragraph" w:customStyle="1" w:styleId="ch4">
    <w:name w:val="c_h4"/>
    <w:basedOn w:val="a0"/>
    <w:qFormat/>
    <w:rsid w:val="00F36B27"/>
    <w:pPr>
      <w:suppressAutoHyphens/>
      <w:spacing w:beforeAutospacing="1" w:afterAutospacing="1"/>
    </w:pPr>
  </w:style>
  <w:style w:type="paragraph" w:customStyle="1" w:styleId="19">
    <w:name w:val="Основной текст1"/>
    <w:basedOn w:val="a0"/>
    <w:link w:val="afff1"/>
    <w:qFormat/>
    <w:rsid w:val="00F36B27"/>
    <w:pPr>
      <w:widowControl w:val="0"/>
      <w:suppressAutoHyphens/>
      <w:spacing w:after="200"/>
      <w:ind w:firstLine="3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fff3">
    <w:name w:val="Другое"/>
    <w:basedOn w:val="a0"/>
    <w:link w:val="afff2"/>
    <w:qFormat/>
    <w:rsid w:val="00F36B27"/>
    <w:pPr>
      <w:widowControl w:val="0"/>
      <w:suppressAutoHyphens/>
      <w:spacing w:line="276" w:lineRule="auto"/>
      <w:ind w:firstLine="400"/>
    </w:pPr>
    <w:rPr>
      <w:rFonts w:ascii="Arial" w:eastAsia="Arial" w:hAnsi="Arial" w:cs="Arial"/>
      <w:color w:val="414141"/>
      <w:sz w:val="17"/>
      <w:szCs w:val="17"/>
      <w:lang w:eastAsia="en-US"/>
    </w:rPr>
  </w:style>
  <w:style w:type="paragraph" w:customStyle="1" w:styleId="1b">
    <w:name w:val="Заголовок №1"/>
    <w:basedOn w:val="a0"/>
    <w:link w:val="1a"/>
    <w:qFormat/>
    <w:rsid w:val="00F36B27"/>
    <w:pPr>
      <w:widowControl w:val="0"/>
      <w:suppressAutoHyphens/>
      <w:spacing w:after="300"/>
      <w:jc w:val="center"/>
      <w:outlineLvl w:val="0"/>
    </w:pPr>
    <w:rPr>
      <w:rFonts w:ascii="Arial" w:eastAsia="Arial" w:hAnsi="Arial" w:cs="Arial"/>
      <w:b/>
      <w:bCs/>
      <w:sz w:val="38"/>
      <w:szCs w:val="3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me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336BD-4F8F-4ECC-A839-37F62727E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23</Pages>
  <Words>8092</Words>
  <Characters>46126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132</cp:revision>
  <cp:lastPrinted>2026-01-29T12:35:00Z</cp:lastPrinted>
  <dcterms:created xsi:type="dcterms:W3CDTF">2023-02-15T13:43:00Z</dcterms:created>
  <dcterms:modified xsi:type="dcterms:W3CDTF">2026-03-18T08:27:00Z</dcterms:modified>
</cp:coreProperties>
</file>